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33C" w:rsidRDefault="00C0433C" w:rsidP="00002508">
      <w:pPr>
        <w:jc w:val="center"/>
        <w:rPr>
          <w:rFonts w:ascii="Times New Roman" w:hAnsi="Times New Roman" w:cs="Times New Roman"/>
          <w:sz w:val="24"/>
          <w:szCs w:val="24"/>
        </w:rPr>
      </w:pPr>
    </w:p>
    <w:p w:rsidR="00C0433C" w:rsidRDefault="00C0433C" w:rsidP="00002508">
      <w:pPr>
        <w:jc w:val="center"/>
        <w:rPr>
          <w:rFonts w:ascii="Times New Roman" w:hAnsi="Times New Roman" w:cs="Times New Roman"/>
          <w:sz w:val="24"/>
          <w:szCs w:val="24"/>
        </w:rPr>
      </w:pPr>
    </w:p>
    <w:p w:rsidR="00C0433C" w:rsidRDefault="00C0433C" w:rsidP="00002508">
      <w:pPr>
        <w:jc w:val="center"/>
        <w:rPr>
          <w:rFonts w:ascii="Times New Roman" w:hAnsi="Times New Roman" w:cs="Times New Roman"/>
          <w:sz w:val="24"/>
          <w:szCs w:val="24"/>
        </w:rPr>
      </w:pPr>
    </w:p>
    <w:p w:rsidR="00C0433C" w:rsidRDefault="00C0433C" w:rsidP="00002508">
      <w:pPr>
        <w:jc w:val="center"/>
        <w:rPr>
          <w:rFonts w:ascii="Times New Roman" w:hAnsi="Times New Roman" w:cs="Times New Roman"/>
          <w:sz w:val="24"/>
          <w:szCs w:val="24"/>
        </w:rPr>
      </w:pPr>
    </w:p>
    <w:p w:rsidR="00C0433C" w:rsidRDefault="00C0433C" w:rsidP="00002508">
      <w:pPr>
        <w:jc w:val="center"/>
        <w:rPr>
          <w:rFonts w:ascii="Times New Roman" w:hAnsi="Times New Roman" w:cs="Times New Roman"/>
          <w:sz w:val="24"/>
          <w:szCs w:val="24"/>
        </w:rPr>
      </w:pPr>
    </w:p>
    <w:p w:rsidR="00C0433C" w:rsidRDefault="00C0433C" w:rsidP="00002508">
      <w:pPr>
        <w:jc w:val="center"/>
        <w:rPr>
          <w:rFonts w:ascii="Times New Roman" w:hAnsi="Times New Roman" w:cs="Times New Roman"/>
          <w:sz w:val="24"/>
          <w:szCs w:val="24"/>
        </w:rPr>
      </w:pPr>
    </w:p>
    <w:p w:rsidR="007B417D" w:rsidRDefault="00002508" w:rsidP="00002508">
      <w:pPr>
        <w:jc w:val="center"/>
        <w:rPr>
          <w:rFonts w:ascii="Times New Roman" w:hAnsi="Times New Roman" w:cs="Times New Roman"/>
          <w:sz w:val="24"/>
          <w:szCs w:val="24"/>
        </w:rPr>
      </w:pPr>
      <w:r w:rsidRPr="00DA7625">
        <w:rPr>
          <w:rFonts w:ascii="Times New Roman" w:hAnsi="Times New Roman" w:cs="Times New Roman"/>
          <w:sz w:val="24"/>
          <w:szCs w:val="24"/>
        </w:rPr>
        <w:t>Risk Management</w:t>
      </w:r>
    </w:p>
    <w:p w:rsidR="00DA7625" w:rsidRDefault="00DA7625" w:rsidP="00002508">
      <w:pPr>
        <w:jc w:val="center"/>
        <w:rPr>
          <w:rFonts w:ascii="Times New Roman" w:hAnsi="Times New Roman" w:cs="Times New Roman"/>
          <w:sz w:val="24"/>
          <w:szCs w:val="24"/>
        </w:rPr>
      </w:pPr>
      <w:r>
        <w:rPr>
          <w:rFonts w:ascii="Times New Roman" w:hAnsi="Times New Roman" w:cs="Times New Roman"/>
          <w:sz w:val="24"/>
          <w:szCs w:val="24"/>
        </w:rPr>
        <w:t>Student’s Name</w:t>
      </w:r>
    </w:p>
    <w:p w:rsidR="00DA7625" w:rsidRPr="00DA7625" w:rsidRDefault="00DA7625" w:rsidP="00002508">
      <w:pPr>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DA7625" w:rsidRDefault="00DA7625">
      <w:pPr>
        <w:rPr>
          <w:rFonts w:ascii="Times New Roman" w:hAnsi="Times New Roman" w:cs="Times New Roman"/>
          <w:b/>
        </w:rPr>
      </w:pPr>
      <w:r>
        <w:rPr>
          <w:rFonts w:ascii="Times New Roman" w:hAnsi="Times New Roman" w:cs="Times New Roman"/>
          <w:b/>
        </w:rPr>
        <w:br w:type="page"/>
      </w:r>
    </w:p>
    <w:p w:rsidR="002B3280" w:rsidRPr="00D96FBC" w:rsidRDefault="002B3280" w:rsidP="00F222C7">
      <w:pPr>
        <w:jc w:val="center"/>
        <w:rPr>
          <w:rFonts w:ascii="Times New Roman" w:hAnsi="Times New Roman" w:cs="Times New Roman"/>
          <w:b/>
        </w:rPr>
      </w:pPr>
      <w:r w:rsidRPr="00D96FBC">
        <w:rPr>
          <w:rFonts w:ascii="Times New Roman" w:hAnsi="Times New Roman" w:cs="Times New Roman"/>
          <w:b/>
        </w:rPr>
        <w:lastRenderedPageBreak/>
        <w:t>Introduction</w:t>
      </w:r>
    </w:p>
    <w:p w:rsidR="00B14569" w:rsidRDefault="00863ED4" w:rsidP="00C45B84">
      <w:pPr>
        <w:spacing w:before="120" w:after="120" w:line="480" w:lineRule="auto"/>
        <w:ind w:firstLine="720"/>
        <w:rPr>
          <w:rFonts w:ascii="Times New Roman" w:hAnsi="Times New Roman" w:cs="Times New Roman"/>
        </w:rPr>
      </w:pPr>
      <w:r>
        <w:rPr>
          <w:rFonts w:ascii="Times New Roman" w:hAnsi="Times New Roman" w:cs="Times New Roman"/>
        </w:rPr>
        <w:t xml:space="preserve">Organizations face </w:t>
      </w:r>
      <w:r w:rsidR="00170D46">
        <w:rPr>
          <w:rFonts w:ascii="Times New Roman" w:hAnsi="Times New Roman" w:cs="Times New Roman"/>
        </w:rPr>
        <w:t xml:space="preserve">similar risks which </w:t>
      </w:r>
      <w:r w:rsidR="001A1A81">
        <w:rPr>
          <w:rFonts w:ascii="Times New Roman" w:hAnsi="Times New Roman" w:cs="Times New Roman"/>
        </w:rPr>
        <w:t xml:space="preserve">tend to </w:t>
      </w:r>
      <w:r w:rsidR="00170D46">
        <w:rPr>
          <w:rFonts w:ascii="Times New Roman" w:hAnsi="Times New Roman" w:cs="Times New Roman"/>
        </w:rPr>
        <w:t>affect</w:t>
      </w:r>
      <w:r>
        <w:rPr>
          <w:rFonts w:ascii="Times New Roman" w:hAnsi="Times New Roman" w:cs="Times New Roman"/>
        </w:rPr>
        <w:t xml:space="preserve"> their </w:t>
      </w:r>
      <w:r w:rsidR="00170D46">
        <w:rPr>
          <w:rFonts w:ascii="Times New Roman" w:hAnsi="Times New Roman" w:cs="Times New Roman"/>
        </w:rPr>
        <w:t>ability to achiev</w:t>
      </w:r>
      <w:r w:rsidR="00E939F2">
        <w:rPr>
          <w:rFonts w:ascii="Times New Roman" w:hAnsi="Times New Roman" w:cs="Times New Roman"/>
        </w:rPr>
        <w:t xml:space="preserve">ing </w:t>
      </w:r>
      <w:r w:rsidR="00C56C7E">
        <w:rPr>
          <w:rFonts w:ascii="Times New Roman" w:hAnsi="Times New Roman" w:cs="Times New Roman"/>
        </w:rPr>
        <w:t>their</w:t>
      </w:r>
      <w:r w:rsidR="00170D46">
        <w:rPr>
          <w:rFonts w:ascii="Times New Roman" w:hAnsi="Times New Roman" w:cs="Times New Roman"/>
        </w:rPr>
        <w:t xml:space="preserve"> </w:t>
      </w:r>
      <w:r>
        <w:rPr>
          <w:rFonts w:ascii="Times New Roman" w:hAnsi="Times New Roman" w:cs="Times New Roman"/>
        </w:rPr>
        <w:t>objectives</w:t>
      </w:r>
      <w:r w:rsidR="00F973DE">
        <w:rPr>
          <w:rFonts w:ascii="Times New Roman" w:hAnsi="Times New Roman" w:cs="Times New Roman"/>
        </w:rPr>
        <w:t>. B</w:t>
      </w:r>
      <w:r w:rsidR="008A3058">
        <w:rPr>
          <w:rFonts w:ascii="Times New Roman" w:hAnsi="Times New Roman" w:cs="Times New Roman"/>
        </w:rPr>
        <w:t xml:space="preserve">y effectively evaluating and managing identified risks, security and justice organizations can achieve their long-term goals. </w:t>
      </w:r>
      <w:r w:rsidR="00872073">
        <w:rPr>
          <w:rFonts w:ascii="Times New Roman" w:hAnsi="Times New Roman" w:cs="Times New Roman"/>
        </w:rPr>
        <w:t>In fact, risk management in these two organizations</w:t>
      </w:r>
      <w:r w:rsidR="00B86D51">
        <w:rPr>
          <w:rFonts w:ascii="Times New Roman" w:hAnsi="Times New Roman" w:cs="Times New Roman"/>
        </w:rPr>
        <w:t xml:space="preserve"> may</w:t>
      </w:r>
      <w:r w:rsidR="00872073">
        <w:rPr>
          <w:rFonts w:ascii="Times New Roman" w:hAnsi="Times New Roman" w:cs="Times New Roman"/>
        </w:rPr>
        <w:t xml:space="preserve"> </w:t>
      </w:r>
      <w:r w:rsidR="00B86D51">
        <w:rPr>
          <w:rFonts w:ascii="Times New Roman" w:hAnsi="Times New Roman" w:cs="Times New Roman"/>
        </w:rPr>
        <w:t xml:space="preserve">be all about probability and </w:t>
      </w:r>
      <w:r w:rsidR="000E349F">
        <w:rPr>
          <w:rFonts w:ascii="Times New Roman" w:hAnsi="Times New Roman" w:cs="Times New Roman"/>
        </w:rPr>
        <w:t xml:space="preserve">statistics. </w:t>
      </w:r>
      <w:r w:rsidR="00143F04">
        <w:rPr>
          <w:rFonts w:ascii="Times New Roman" w:hAnsi="Times New Roman" w:cs="Times New Roman"/>
        </w:rPr>
        <w:t>It may seem like a complex proces</w:t>
      </w:r>
      <w:r w:rsidR="00B45A7D">
        <w:rPr>
          <w:rFonts w:ascii="Times New Roman" w:hAnsi="Times New Roman" w:cs="Times New Roman"/>
        </w:rPr>
        <w:t xml:space="preserve">s, but once performed well can help the organizations be prepared </w:t>
      </w:r>
      <w:r w:rsidR="001F6839">
        <w:rPr>
          <w:rFonts w:ascii="Times New Roman" w:hAnsi="Times New Roman" w:cs="Times New Roman"/>
        </w:rPr>
        <w:t xml:space="preserve">for </w:t>
      </w:r>
      <w:r w:rsidR="00B45A7D">
        <w:rPr>
          <w:rFonts w:ascii="Times New Roman" w:hAnsi="Times New Roman" w:cs="Times New Roman"/>
        </w:rPr>
        <w:t>anything</w:t>
      </w:r>
      <w:r w:rsidR="00292AC7">
        <w:rPr>
          <w:rFonts w:ascii="Times New Roman" w:hAnsi="Times New Roman" w:cs="Times New Roman"/>
        </w:rPr>
        <w:t xml:space="preserve"> that could have happened</w:t>
      </w:r>
      <w:r w:rsidR="00143F04">
        <w:rPr>
          <w:rFonts w:ascii="Times New Roman" w:hAnsi="Times New Roman" w:cs="Times New Roman"/>
        </w:rPr>
        <w:t xml:space="preserve">. </w:t>
      </w:r>
      <w:r w:rsidR="00AE4723">
        <w:rPr>
          <w:rFonts w:ascii="Times New Roman" w:hAnsi="Times New Roman" w:cs="Times New Roman"/>
        </w:rPr>
        <w:t xml:space="preserve">Justice and security organizations face a number of internal and external factors which make it uncertain whether they meet their objectives. </w:t>
      </w:r>
      <w:r w:rsidR="00E45B9A">
        <w:rPr>
          <w:rFonts w:ascii="Times New Roman" w:hAnsi="Times New Roman" w:cs="Times New Roman"/>
        </w:rPr>
        <w:t>These uncertain events or conditions are referred to as risks</w:t>
      </w:r>
      <w:r w:rsidR="00266B9E">
        <w:rPr>
          <w:rFonts w:ascii="Times New Roman" w:hAnsi="Times New Roman" w:cs="Times New Roman"/>
        </w:rPr>
        <w:t xml:space="preserve"> (</w:t>
      </w:r>
      <w:r w:rsidR="00A60E15">
        <w:rPr>
          <w:rFonts w:ascii="Times New Roman" w:hAnsi="Times New Roman" w:cs="Times New Roman"/>
          <w:color w:val="222222"/>
          <w:sz w:val="24"/>
          <w:szCs w:val="24"/>
          <w:shd w:val="clear" w:color="auto" w:fill="FFFFFF"/>
        </w:rPr>
        <w:t xml:space="preserve">Power, </w:t>
      </w:r>
      <w:r w:rsidR="00266B9E" w:rsidRPr="00AE7BEC">
        <w:rPr>
          <w:rFonts w:ascii="Times New Roman" w:hAnsi="Times New Roman" w:cs="Times New Roman"/>
          <w:color w:val="222222"/>
          <w:sz w:val="24"/>
          <w:szCs w:val="24"/>
          <w:shd w:val="clear" w:color="auto" w:fill="FFFFFF"/>
        </w:rPr>
        <w:t>2007). </w:t>
      </w:r>
    </w:p>
    <w:p w:rsidR="00CC5795" w:rsidRDefault="006E2CFA" w:rsidP="00423AF1">
      <w:pPr>
        <w:spacing w:before="120" w:after="120" w:line="480" w:lineRule="auto"/>
        <w:ind w:firstLine="720"/>
        <w:rPr>
          <w:rFonts w:ascii="Times New Roman" w:hAnsi="Times New Roman" w:cs="Times New Roman"/>
        </w:rPr>
      </w:pPr>
      <w:r>
        <w:rPr>
          <w:rFonts w:ascii="Times New Roman" w:hAnsi="Times New Roman" w:cs="Times New Roman"/>
        </w:rPr>
        <w:t xml:space="preserve">Research has shown that while risks are thought to have a negative impact, their </w:t>
      </w:r>
      <w:r w:rsidR="003C6626">
        <w:rPr>
          <w:rFonts w:ascii="Times New Roman" w:hAnsi="Times New Roman" w:cs="Times New Roman"/>
        </w:rPr>
        <w:t>results may also be positive</w:t>
      </w:r>
      <w:r w:rsidR="00E76F59">
        <w:rPr>
          <w:rFonts w:ascii="Times New Roman" w:hAnsi="Times New Roman" w:cs="Times New Roman"/>
        </w:rPr>
        <w:t xml:space="preserve"> (</w:t>
      </w:r>
      <w:r w:rsidR="00E76F59">
        <w:rPr>
          <w:rFonts w:ascii="Times New Roman" w:hAnsi="Times New Roman" w:cs="Times New Roman"/>
          <w:color w:val="222222"/>
          <w:sz w:val="24"/>
          <w:szCs w:val="24"/>
          <w:shd w:val="clear" w:color="auto" w:fill="FFFFFF"/>
        </w:rPr>
        <w:t xml:space="preserve">Power, </w:t>
      </w:r>
      <w:r w:rsidR="00E76F59" w:rsidRPr="00AE7BEC">
        <w:rPr>
          <w:rFonts w:ascii="Times New Roman" w:hAnsi="Times New Roman" w:cs="Times New Roman"/>
          <w:color w:val="222222"/>
          <w:sz w:val="24"/>
          <w:szCs w:val="24"/>
          <w:shd w:val="clear" w:color="auto" w:fill="FFFFFF"/>
        </w:rPr>
        <w:t>2007). </w:t>
      </w:r>
      <w:r w:rsidR="003C6626">
        <w:rPr>
          <w:rFonts w:ascii="Times New Roman" w:hAnsi="Times New Roman" w:cs="Times New Roman"/>
        </w:rPr>
        <w:t>Positive risks are known as opportunities</w:t>
      </w:r>
      <w:r w:rsidR="00DF4EED">
        <w:rPr>
          <w:rFonts w:ascii="Times New Roman" w:hAnsi="Times New Roman" w:cs="Times New Roman"/>
        </w:rPr>
        <w:t xml:space="preserve"> (</w:t>
      </w:r>
      <w:r w:rsidR="00DF4EED">
        <w:rPr>
          <w:rFonts w:ascii="Times New Roman" w:hAnsi="Times New Roman" w:cs="Times New Roman"/>
          <w:color w:val="222222"/>
          <w:sz w:val="24"/>
          <w:szCs w:val="24"/>
          <w:shd w:val="clear" w:color="auto" w:fill="FFFFFF"/>
        </w:rPr>
        <w:t xml:space="preserve">Power, </w:t>
      </w:r>
      <w:r w:rsidR="00DF4EED" w:rsidRPr="00AE7BEC">
        <w:rPr>
          <w:rFonts w:ascii="Times New Roman" w:hAnsi="Times New Roman" w:cs="Times New Roman"/>
          <w:color w:val="222222"/>
          <w:sz w:val="24"/>
          <w:szCs w:val="24"/>
          <w:shd w:val="clear" w:color="auto" w:fill="FFFFFF"/>
        </w:rPr>
        <w:t>2007). </w:t>
      </w:r>
      <w:r w:rsidR="002D5CB5">
        <w:rPr>
          <w:rFonts w:ascii="Times New Roman" w:hAnsi="Times New Roman" w:cs="Times New Roman"/>
        </w:rPr>
        <w:t>It is also important to note here that w</w:t>
      </w:r>
      <w:r w:rsidR="00AB0312">
        <w:rPr>
          <w:rFonts w:ascii="Times New Roman" w:hAnsi="Times New Roman" w:cs="Times New Roman"/>
        </w:rPr>
        <w:t xml:space="preserve">hen it comes to positive risks, an organization would be required to take maximum advantage of these opportunities </w:t>
      </w:r>
      <w:r w:rsidR="00661067">
        <w:rPr>
          <w:rFonts w:ascii="Times New Roman" w:hAnsi="Times New Roman" w:cs="Times New Roman"/>
        </w:rPr>
        <w:t>to ensure that it achieves all its objectives.</w:t>
      </w:r>
      <w:r w:rsidR="00D3627E">
        <w:rPr>
          <w:rFonts w:ascii="Times New Roman" w:hAnsi="Times New Roman" w:cs="Times New Roman"/>
        </w:rPr>
        <w:t xml:space="preserve"> Therefore, </w:t>
      </w:r>
      <w:r w:rsidR="00B942AA">
        <w:rPr>
          <w:rFonts w:ascii="Times New Roman" w:hAnsi="Times New Roman" w:cs="Times New Roman"/>
        </w:rPr>
        <w:t xml:space="preserve">security and justice organizations need </w:t>
      </w:r>
      <w:r w:rsidR="00236380">
        <w:rPr>
          <w:rFonts w:ascii="Times New Roman" w:hAnsi="Times New Roman" w:cs="Times New Roman"/>
        </w:rPr>
        <w:t>to be proactive</w:t>
      </w:r>
      <w:r w:rsidR="009B21B5">
        <w:rPr>
          <w:rFonts w:ascii="Times New Roman" w:hAnsi="Times New Roman" w:cs="Times New Roman"/>
        </w:rPr>
        <w:t xml:space="preserve"> about the </w:t>
      </w:r>
      <w:r w:rsidR="00A62801">
        <w:rPr>
          <w:rFonts w:ascii="Times New Roman" w:hAnsi="Times New Roman" w:cs="Times New Roman"/>
        </w:rPr>
        <w:t>risks</w:t>
      </w:r>
      <w:r w:rsidR="009B21B5">
        <w:rPr>
          <w:rFonts w:ascii="Times New Roman" w:hAnsi="Times New Roman" w:cs="Times New Roman"/>
        </w:rPr>
        <w:t xml:space="preserve"> </w:t>
      </w:r>
      <w:r w:rsidR="00BD682A">
        <w:rPr>
          <w:rFonts w:ascii="Times New Roman" w:hAnsi="Times New Roman" w:cs="Times New Roman"/>
        </w:rPr>
        <w:t>they are likely to encounter</w:t>
      </w:r>
      <w:r w:rsidR="001163A9">
        <w:rPr>
          <w:rFonts w:ascii="Times New Roman" w:hAnsi="Times New Roman" w:cs="Times New Roman"/>
        </w:rPr>
        <w:t xml:space="preserve"> </w:t>
      </w:r>
      <w:r w:rsidR="006966AE">
        <w:rPr>
          <w:rFonts w:ascii="Times New Roman" w:hAnsi="Times New Roman" w:cs="Times New Roman"/>
        </w:rPr>
        <w:t xml:space="preserve">and know how to </w:t>
      </w:r>
      <w:r w:rsidR="00DE114A">
        <w:rPr>
          <w:rFonts w:ascii="Times New Roman" w:hAnsi="Times New Roman" w:cs="Times New Roman"/>
        </w:rPr>
        <w:t xml:space="preserve">mitigate or maximize the risks </w:t>
      </w:r>
      <w:r w:rsidR="00C24644">
        <w:rPr>
          <w:rFonts w:ascii="Times New Roman" w:hAnsi="Times New Roman" w:cs="Times New Roman"/>
        </w:rPr>
        <w:t>with a sense of urgency</w:t>
      </w:r>
      <w:r w:rsidR="00283DEB">
        <w:rPr>
          <w:rFonts w:ascii="Times New Roman" w:hAnsi="Times New Roman" w:cs="Times New Roman"/>
        </w:rPr>
        <w:t xml:space="preserve"> and t</w:t>
      </w:r>
      <w:r w:rsidR="00526F60">
        <w:rPr>
          <w:rFonts w:ascii="Times New Roman" w:hAnsi="Times New Roman" w:cs="Times New Roman"/>
        </w:rPr>
        <w:t xml:space="preserve">he </w:t>
      </w:r>
      <w:r w:rsidR="00236380">
        <w:rPr>
          <w:rFonts w:ascii="Times New Roman" w:hAnsi="Times New Roman" w:cs="Times New Roman"/>
        </w:rPr>
        <w:t xml:space="preserve">only way to go about it is through risk management. </w:t>
      </w:r>
    </w:p>
    <w:p w:rsidR="00D01F7B" w:rsidRPr="00411BAD" w:rsidRDefault="00D01F7B" w:rsidP="001F155E">
      <w:pPr>
        <w:ind w:firstLine="720"/>
        <w:rPr>
          <w:rFonts w:ascii="Times New Roman" w:hAnsi="Times New Roman" w:cs="Times New Roman"/>
          <w:b/>
        </w:rPr>
      </w:pPr>
      <w:r w:rsidRPr="00411BAD">
        <w:rPr>
          <w:rFonts w:ascii="Times New Roman" w:hAnsi="Times New Roman" w:cs="Times New Roman"/>
          <w:b/>
        </w:rPr>
        <w:t>Explain why risk is important. How does Justice and Security Organizations plan for and manage risk?</w:t>
      </w:r>
    </w:p>
    <w:p w:rsidR="00C72126" w:rsidRDefault="000B62D3" w:rsidP="00281982">
      <w:pPr>
        <w:spacing w:before="120" w:after="120" w:line="480" w:lineRule="auto"/>
        <w:ind w:firstLine="720"/>
        <w:rPr>
          <w:rFonts w:ascii="Times New Roman" w:hAnsi="Times New Roman" w:cs="Times New Roman"/>
        </w:rPr>
      </w:pPr>
      <w:r>
        <w:rPr>
          <w:rFonts w:ascii="Times New Roman" w:hAnsi="Times New Roman" w:cs="Times New Roman"/>
        </w:rPr>
        <w:t xml:space="preserve">Risk is uncertainty that matters. There are things in the future that could happen and be helpful </w:t>
      </w:r>
      <w:r w:rsidR="00A03B17">
        <w:rPr>
          <w:rFonts w:ascii="Times New Roman" w:hAnsi="Times New Roman" w:cs="Times New Roman"/>
        </w:rPr>
        <w:t>if</w:t>
      </w:r>
      <w:r w:rsidR="005307E4">
        <w:rPr>
          <w:rFonts w:ascii="Times New Roman" w:hAnsi="Times New Roman" w:cs="Times New Roman"/>
        </w:rPr>
        <w:t xml:space="preserve"> they are</w:t>
      </w:r>
      <w:r w:rsidR="00A03B17">
        <w:rPr>
          <w:rFonts w:ascii="Times New Roman" w:hAnsi="Times New Roman" w:cs="Times New Roman"/>
        </w:rPr>
        <w:t xml:space="preserve"> managed well. Such kind of uncertainties </w:t>
      </w:r>
      <w:r>
        <w:rPr>
          <w:rFonts w:ascii="Times New Roman" w:hAnsi="Times New Roman" w:cs="Times New Roman"/>
        </w:rPr>
        <w:t>would he</w:t>
      </w:r>
      <w:r w:rsidR="00382746">
        <w:rPr>
          <w:rFonts w:ascii="Times New Roman" w:hAnsi="Times New Roman" w:cs="Times New Roman"/>
        </w:rPr>
        <w:t>lp the organizations s</w:t>
      </w:r>
      <w:r w:rsidR="00A03B17">
        <w:rPr>
          <w:rFonts w:ascii="Times New Roman" w:hAnsi="Times New Roman" w:cs="Times New Roman"/>
        </w:rPr>
        <w:t xml:space="preserve">ave money, time, increase value, </w:t>
      </w:r>
      <w:r w:rsidR="00382746">
        <w:rPr>
          <w:rFonts w:ascii="Times New Roman" w:hAnsi="Times New Roman" w:cs="Times New Roman"/>
        </w:rPr>
        <w:t>benefits, and perhaps enhance their reputation.</w:t>
      </w:r>
      <w:r w:rsidR="00436579">
        <w:rPr>
          <w:rFonts w:ascii="Times New Roman" w:hAnsi="Times New Roman" w:cs="Times New Roman"/>
        </w:rPr>
        <w:t xml:space="preserve"> Justice and security organizations plan for and manage risks by developing a plan</w:t>
      </w:r>
      <w:r w:rsidR="00DB55B0">
        <w:rPr>
          <w:rFonts w:ascii="Times New Roman" w:hAnsi="Times New Roman" w:cs="Times New Roman"/>
        </w:rPr>
        <w:t xml:space="preserve"> or </w:t>
      </w:r>
      <w:r w:rsidR="00131316">
        <w:rPr>
          <w:rFonts w:ascii="Times New Roman" w:hAnsi="Times New Roman" w:cs="Times New Roman"/>
        </w:rPr>
        <w:t>programs</w:t>
      </w:r>
      <w:r w:rsidR="00436579">
        <w:rPr>
          <w:rFonts w:ascii="Times New Roman" w:hAnsi="Times New Roman" w:cs="Times New Roman"/>
        </w:rPr>
        <w:t xml:space="preserve"> that helps in redirecting how they identify, analyze, respond, and monitor risks. </w:t>
      </w:r>
      <w:r w:rsidR="00B20519">
        <w:rPr>
          <w:rFonts w:ascii="Times New Roman" w:hAnsi="Times New Roman" w:cs="Times New Roman"/>
        </w:rPr>
        <w:t>All these are steps involved in</w:t>
      </w:r>
      <w:r w:rsidR="008D6FCB">
        <w:rPr>
          <w:rFonts w:ascii="Times New Roman" w:hAnsi="Times New Roman" w:cs="Times New Roman"/>
        </w:rPr>
        <w:t xml:space="preserve"> the process of risk management. </w:t>
      </w:r>
      <w:r w:rsidR="00C72126">
        <w:rPr>
          <w:rFonts w:ascii="Times New Roman" w:hAnsi="Times New Roman" w:cs="Times New Roman"/>
        </w:rPr>
        <w:t xml:space="preserve">It is also important to note here that through the risk management plan, the organizations specifies the management intent, systems, and procedures required </w:t>
      </w:r>
      <w:r w:rsidR="00A86D6A">
        <w:rPr>
          <w:rFonts w:ascii="Times New Roman" w:hAnsi="Times New Roman" w:cs="Times New Roman"/>
        </w:rPr>
        <w:t xml:space="preserve">to execute the management process i.e. how they will identify </w:t>
      </w:r>
      <w:r w:rsidR="00A86D6A">
        <w:rPr>
          <w:rFonts w:ascii="Times New Roman" w:hAnsi="Times New Roman" w:cs="Times New Roman"/>
        </w:rPr>
        <w:lastRenderedPageBreak/>
        <w:t>risk, how these risks will be analyzed, how the risk response will be planned, and how</w:t>
      </w:r>
      <w:r w:rsidR="00830D40">
        <w:rPr>
          <w:rFonts w:ascii="Times New Roman" w:hAnsi="Times New Roman" w:cs="Times New Roman"/>
        </w:rPr>
        <w:t xml:space="preserve"> the risks</w:t>
      </w:r>
      <w:r w:rsidR="00A86D6A">
        <w:rPr>
          <w:rFonts w:ascii="Times New Roman" w:hAnsi="Times New Roman" w:cs="Times New Roman"/>
        </w:rPr>
        <w:t xml:space="preserve"> will be monitored or controlled. </w:t>
      </w:r>
    </w:p>
    <w:p w:rsidR="00E15E0D" w:rsidRDefault="00E15E0D" w:rsidP="00281982">
      <w:pPr>
        <w:spacing w:before="120" w:after="120" w:line="480" w:lineRule="auto"/>
        <w:ind w:firstLine="720"/>
        <w:rPr>
          <w:rFonts w:ascii="Times New Roman" w:hAnsi="Times New Roman" w:cs="Times New Roman"/>
        </w:rPr>
      </w:pPr>
      <w:r>
        <w:rPr>
          <w:rFonts w:ascii="Times New Roman" w:hAnsi="Times New Roman" w:cs="Times New Roman"/>
        </w:rPr>
        <w:t xml:space="preserve">To achieve the best results, the organizations </w:t>
      </w:r>
      <w:r w:rsidR="00C76F5D">
        <w:rPr>
          <w:rFonts w:ascii="Times New Roman" w:hAnsi="Times New Roman" w:cs="Times New Roman"/>
        </w:rPr>
        <w:t xml:space="preserve">should </w:t>
      </w:r>
      <w:r>
        <w:rPr>
          <w:rFonts w:ascii="Times New Roman" w:hAnsi="Times New Roman" w:cs="Times New Roman"/>
        </w:rPr>
        <w:t xml:space="preserve">start by identifying and making a list of risks they believe could affect how they operate or even meet their objectives. </w:t>
      </w:r>
      <w:r w:rsidR="003F2572">
        <w:rPr>
          <w:rFonts w:ascii="Times New Roman" w:hAnsi="Times New Roman" w:cs="Times New Roman"/>
        </w:rPr>
        <w:t xml:space="preserve">The list is then analyzed using qualitative and quantitative techniques to identity high priority, medium priority, </w:t>
      </w:r>
      <w:r w:rsidR="004E587B">
        <w:rPr>
          <w:rFonts w:ascii="Times New Roman" w:hAnsi="Times New Roman" w:cs="Times New Roman"/>
        </w:rPr>
        <w:t xml:space="preserve">and low priority risks. They then plan for these risks depending upon the priority established. </w:t>
      </w:r>
    </w:p>
    <w:p w:rsidR="00BC2957" w:rsidRPr="00BD63DB" w:rsidRDefault="004A42D1" w:rsidP="00871D36">
      <w:pPr>
        <w:ind w:firstLine="720"/>
        <w:rPr>
          <w:rFonts w:ascii="Times New Roman" w:hAnsi="Times New Roman" w:cs="Times New Roman"/>
          <w:b/>
          <w:color w:val="1B1B1B"/>
          <w:sz w:val="24"/>
          <w:szCs w:val="24"/>
          <w:shd w:val="clear" w:color="auto" w:fill="FFFFFF"/>
        </w:rPr>
      </w:pPr>
      <w:r w:rsidRPr="00BD63DB">
        <w:rPr>
          <w:rFonts w:ascii="Times New Roman" w:hAnsi="Times New Roman" w:cs="Times New Roman"/>
          <w:b/>
          <w:color w:val="1B1B1B"/>
          <w:sz w:val="24"/>
          <w:szCs w:val="24"/>
          <w:shd w:val="clear" w:color="auto" w:fill="FFFFFF"/>
        </w:rPr>
        <w:t>Explain civil liability and how it relates to organizational risk</w:t>
      </w:r>
    </w:p>
    <w:p w:rsidR="00563F34" w:rsidRDefault="00221A6E" w:rsidP="00D77930">
      <w:pPr>
        <w:spacing w:before="120" w:after="120" w:line="480" w:lineRule="auto"/>
        <w:ind w:firstLine="720"/>
        <w:rPr>
          <w:rFonts w:ascii="Times New Roman" w:hAnsi="Times New Roman" w:cs="Times New Roman"/>
          <w:color w:val="1B1B1B"/>
          <w:sz w:val="24"/>
          <w:szCs w:val="24"/>
          <w:shd w:val="clear" w:color="auto" w:fill="FFFFFF"/>
        </w:rPr>
      </w:pPr>
      <w:r w:rsidRPr="00281982">
        <w:rPr>
          <w:rFonts w:ascii="Times New Roman" w:hAnsi="Times New Roman" w:cs="Times New Roman"/>
        </w:rPr>
        <w:t>By</w:t>
      </w:r>
      <w:r>
        <w:rPr>
          <w:rFonts w:ascii="Times New Roman" w:hAnsi="Times New Roman" w:cs="Times New Roman"/>
          <w:color w:val="1B1B1B"/>
          <w:sz w:val="24"/>
          <w:szCs w:val="24"/>
          <w:shd w:val="clear" w:color="auto" w:fill="FFFFFF"/>
        </w:rPr>
        <w:t xml:space="preserve"> definition, civil liability is the aspect of compensating for those who have suffered harm through the actions of others</w:t>
      </w:r>
      <w:r w:rsidR="00120BB5">
        <w:rPr>
          <w:rFonts w:ascii="Times New Roman" w:hAnsi="Times New Roman" w:cs="Times New Roman"/>
          <w:color w:val="1B1B1B"/>
          <w:sz w:val="24"/>
          <w:szCs w:val="24"/>
          <w:shd w:val="clear" w:color="auto" w:fill="FFFFFF"/>
        </w:rPr>
        <w:t xml:space="preserve"> (</w:t>
      </w:r>
      <w:r w:rsidR="00913958">
        <w:rPr>
          <w:rFonts w:ascii="Times New Roman" w:hAnsi="Times New Roman" w:cs="Times New Roman"/>
          <w:color w:val="222222"/>
          <w:sz w:val="24"/>
          <w:szCs w:val="24"/>
          <w:shd w:val="clear" w:color="auto" w:fill="FFFFFF"/>
        </w:rPr>
        <w:t xml:space="preserve">Ross, </w:t>
      </w:r>
      <w:r w:rsidR="00120BB5" w:rsidRPr="002712B1">
        <w:rPr>
          <w:rFonts w:ascii="Times New Roman" w:hAnsi="Times New Roman" w:cs="Times New Roman"/>
          <w:color w:val="222222"/>
          <w:sz w:val="24"/>
          <w:szCs w:val="24"/>
          <w:shd w:val="clear" w:color="auto" w:fill="FFFFFF"/>
        </w:rPr>
        <w:t>2012). </w:t>
      </w:r>
      <w:r w:rsidR="00A86D0D">
        <w:rPr>
          <w:rFonts w:ascii="Times New Roman" w:hAnsi="Times New Roman" w:cs="Times New Roman"/>
          <w:color w:val="1B1B1B"/>
          <w:sz w:val="24"/>
          <w:szCs w:val="24"/>
          <w:shd w:val="clear" w:color="auto" w:fill="FFFFFF"/>
        </w:rPr>
        <w:t xml:space="preserve">According to Ross (2012), negligence and intentional torts formed the basis of civil liability. </w:t>
      </w:r>
      <w:r w:rsidR="00C77C14">
        <w:rPr>
          <w:rFonts w:ascii="Times New Roman" w:hAnsi="Times New Roman" w:cs="Times New Roman"/>
          <w:color w:val="1B1B1B"/>
          <w:sz w:val="24"/>
          <w:szCs w:val="24"/>
          <w:shd w:val="clear" w:color="auto" w:fill="FFFFFF"/>
        </w:rPr>
        <w:t>Negligence occurs when a person fails to exercise due care. He or she may not intend to harm another person, but</w:t>
      </w:r>
      <w:r w:rsidR="00CB6D13">
        <w:rPr>
          <w:rFonts w:ascii="Times New Roman" w:hAnsi="Times New Roman" w:cs="Times New Roman"/>
          <w:color w:val="1B1B1B"/>
          <w:sz w:val="24"/>
          <w:szCs w:val="24"/>
          <w:shd w:val="clear" w:color="auto" w:fill="FFFFFF"/>
        </w:rPr>
        <w:t xml:space="preserve"> an</w:t>
      </w:r>
      <w:r w:rsidR="00C77C14">
        <w:rPr>
          <w:rFonts w:ascii="Times New Roman" w:hAnsi="Times New Roman" w:cs="Times New Roman"/>
          <w:color w:val="1B1B1B"/>
          <w:sz w:val="24"/>
          <w:szCs w:val="24"/>
          <w:shd w:val="clear" w:color="auto" w:fill="FFFFFF"/>
        </w:rPr>
        <w:t xml:space="preserve"> injury nevertheless ensue</w:t>
      </w:r>
      <w:r w:rsidR="00BB65BB">
        <w:rPr>
          <w:rFonts w:ascii="Times New Roman" w:hAnsi="Times New Roman" w:cs="Times New Roman"/>
          <w:color w:val="1B1B1B"/>
          <w:sz w:val="24"/>
          <w:szCs w:val="24"/>
          <w:shd w:val="clear" w:color="auto" w:fill="FFFFFF"/>
        </w:rPr>
        <w:t>s.</w:t>
      </w:r>
      <w:r w:rsidR="007F6D91">
        <w:rPr>
          <w:rFonts w:ascii="Times New Roman" w:hAnsi="Times New Roman" w:cs="Times New Roman"/>
          <w:color w:val="1B1B1B"/>
          <w:sz w:val="24"/>
          <w:szCs w:val="24"/>
          <w:shd w:val="clear" w:color="auto" w:fill="FFFFFF"/>
        </w:rPr>
        <w:t xml:space="preserve"> In recent times, researchers have noted that focus of regulators has shifted from the company’s actions to individuals</w:t>
      </w:r>
      <w:r w:rsidR="00F357D4">
        <w:rPr>
          <w:rFonts w:ascii="Times New Roman" w:hAnsi="Times New Roman" w:cs="Times New Roman"/>
          <w:color w:val="1B1B1B"/>
          <w:sz w:val="24"/>
          <w:szCs w:val="24"/>
          <w:shd w:val="clear" w:color="auto" w:fill="FFFFFF"/>
        </w:rPr>
        <w:t>.</w:t>
      </w:r>
      <w:r w:rsidR="00AE5DD4">
        <w:rPr>
          <w:rFonts w:ascii="Times New Roman" w:hAnsi="Times New Roman" w:cs="Times New Roman"/>
          <w:color w:val="1B1B1B"/>
          <w:sz w:val="24"/>
          <w:szCs w:val="24"/>
          <w:shd w:val="clear" w:color="auto" w:fill="FFFFFF"/>
        </w:rPr>
        <w:t xml:space="preserve"> In other words, security and justice organizations see individuals as key to deterrence. </w:t>
      </w:r>
      <w:r w:rsidR="007326F9">
        <w:rPr>
          <w:rFonts w:ascii="Times New Roman" w:hAnsi="Times New Roman" w:cs="Times New Roman"/>
          <w:color w:val="1B1B1B"/>
          <w:sz w:val="24"/>
          <w:szCs w:val="24"/>
          <w:shd w:val="clear" w:color="auto" w:fill="FFFFFF"/>
        </w:rPr>
        <w:t xml:space="preserve">This is because when </w:t>
      </w:r>
      <w:r w:rsidR="007B011E">
        <w:rPr>
          <w:rFonts w:ascii="Times New Roman" w:hAnsi="Times New Roman" w:cs="Times New Roman"/>
          <w:color w:val="1B1B1B"/>
          <w:sz w:val="24"/>
          <w:szCs w:val="24"/>
          <w:shd w:val="clear" w:color="auto" w:fill="FFFFFF"/>
        </w:rPr>
        <w:t>an organization</w:t>
      </w:r>
      <w:r w:rsidR="007326F9">
        <w:rPr>
          <w:rFonts w:ascii="Times New Roman" w:hAnsi="Times New Roman" w:cs="Times New Roman"/>
          <w:color w:val="1B1B1B"/>
          <w:sz w:val="24"/>
          <w:szCs w:val="24"/>
          <w:shd w:val="clear" w:color="auto" w:fill="FFFFFF"/>
        </w:rPr>
        <w:t xml:space="preserve"> does something wrong, it does it through an individual. </w:t>
      </w:r>
    </w:p>
    <w:p w:rsidR="00A26902" w:rsidRDefault="007326F9" w:rsidP="00D77930">
      <w:pPr>
        <w:spacing w:before="120"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Ross (2012) has also noted that </w:t>
      </w:r>
      <w:r w:rsidR="009043E7">
        <w:rPr>
          <w:rFonts w:ascii="Times New Roman" w:hAnsi="Times New Roman" w:cs="Times New Roman"/>
          <w:color w:val="1B1B1B"/>
          <w:sz w:val="24"/>
          <w:szCs w:val="24"/>
          <w:shd w:val="clear" w:color="auto" w:fill="FFFFFF"/>
        </w:rPr>
        <w:t>organizations</w:t>
      </w:r>
      <w:r>
        <w:rPr>
          <w:rFonts w:ascii="Times New Roman" w:hAnsi="Times New Roman" w:cs="Times New Roman"/>
          <w:color w:val="1B1B1B"/>
          <w:sz w:val="24"/>
          <w:szCs w:val="24"/>
          <w:shd w:val="clear" w:color="auto" w:fill="FFFFFF"/>
        </w:rPr>
        <w:t xml:space="preserve"> had been paying fines</w:t>
      </w:r>
      <w:r w:rsidR="00FF6663">
        <w:rPr>
          <w:rFonts w:ascii="Times New Roman" w:hAnsi="Times New Roman" w:cs="Times New Roman"/>
          <w:color w:val="1B1B1B"/>
          <w:sz w:val="24"/>
          <w:szCs w:val="24"/>
          <w:shd w:val="clear" w:color="auto" w:fill="FFFFFF"/>
        </w:rPr>
        <w:t xml:space="preserve"> or compensations</w:t>
      </w:r>
      <w:r>
        <w:rPr>
          <w:rFonts w:ascii="Times New Roman" w:hAnsi="Times New Roman" w:cs="Times New Roman"/>
          <w:color w:val="1B1B1B"/>
          <w:sz w:val="24"/>
          <w:szCs w:val="24"/>
          <w:shd w:val="clear" w:color="auto" w:fill="FFFFFF"/>
        </w:rPr>
        <w:t xml:space="preserve"> and the liability is hardly passed down to the individual</w:t>
      </w:r>
      <w:r w:rsidR="008F2C25">
        <w:rPr>
          <w:rFonts w:ascii="Times New Roman" w:hAnsi="Times New Roman" w:cs="Times New Roman"/>
          <w:color w:val="1B1B1B"/>
          <w:sz w:val="24"/>
          <w:szCs w:val="24"/>
          <w:shd w:val="clear" w:color="auto" w:fill="FFFFFF"/>
        </w:rPr>
        <w:t>(s)</w:t>
      </w:r>
      <w:r>
        <w:rPr>
          <w:rFonts w:ascii="Times New Roman" w:hAnsi="Times New Roman" w:cs="Times New Roman"/>
          <w:color w:val="1B1B1B"/>
          <w:sz w:val="24"/>
          <w:szCs w:val="24"/>
          <w:shd w:val="clear" w:color="auto" w:fill="FFFFFF"/>
        </w:rPr>
        <w:t xml:space="preserve"> who </w:t>
      </w:r>
      <w:r w:rsidR="00F4213B">
        <w:rPr>
          <w:rFonts w:ascii="Times New Roman" w:hAnsi="Times New Roman" w:cs="Times New Roman"/>
          <w:color w:val="1B1B1B"/>
          <w:sz w:val="24"/>
          <w:szCs w:val="24"/>
          <w:shd w:val="clear" w:color="auto" w:fill="FFFFFF"/>
        </w:rPr>
        <w:t xml:space="preserve">were involved in the event or </w:t>
      </w:r>
      <w:r>
        <w:rPr>
          <w:rFonts w:ascii="Times New Roman" w:hAnsi="Times New Roman" w:cs="Times New Roman"/>
          <w:color w:val="1B1B1B"/>
          <w:sz w:val="24"/>
          <w:szCs w:val="24"/>
          <w:shd w:val="clear" w:color="auto" w:fill="FFFFFF"/>
        </w:rPr>
        <w:t xml:space="preserve">harm in the first place. </w:t>
      </w:r>
      <w:r w:rsidR="00311A61">
        <w:rPr>
          <w:rFonts w:ascii="Times New Roman" w:hAnsi="Times New Roman" w:cs="Times New Roman"/>
          <w:color w:val="1B1B1B"/>
          <w:sz w:val="24"/>
          <w:szCs w:val="24"/>
          <w:shd w:val="clear" w:color="auto" w:fill="FFFFFF"/>
        </w:rPr>
        <w:t xml:space="preserve">In their risk control functions, security agencies </w:t>
      </w:r>
      <w:r w:rsidR="0098688B">
        <w:rPr>
          <w:rFonts w:ascii="Times New Roman" w:hAnsi="Times New Roman" w:cs="Times New Roman"/>
          <w:color w:val="1B1B1B"/>
          <w:sz w:val="24"/>
          <w:szCs w:val="24"/>
          <w:shd w:val="clear" w:color="auto" w:fill="FFFFFF"/>
        </w:rPr>
        <w:t xml:space="preserve">tend to see people as sort of the first line of defense. </w:t>
      </w:r>
      <w:r w:rsidR="00377C43">
        <w:rPr>
          <w:rFonts w:ascii="Times New Roman" w:hAnsi="Times New Roman" w:cs="Times New Roman"/>
          <w:color w:val="1B1B1B"/>
          <w:sz w:val="24"/>
          <w:szCs w:val="24"/>
          <w:shd w:val="clear" w:color="auto" w:fill="FFFFFF"/>
        </w:rPr>
        <w:t xml:space="preserve">For example, when a police officer is involved in a shooting event and accidently shoots an individual who was not a criminal, he or she may be sued by the </w:t>
      </w:r>
      <w:r w:rsidR="00DD7B6D">
        <w:rPr>
          <w:rFonts w:ascii="Times New Roman" w:hAnsi="Times New Roman" w:cs="Times New Roman"/>
          <w:color w:val="1B1B1B"/>
          <w:sz w:val="24"/>
          <w:szCs w:val="24"/>
          <w:shd w:val="clear" w:color="auto" w:fill="FFFFFF"/>
        </w:rPr>
        <w:t xml:space="preserve">family members or the plaintiff. </w:t>
      </w:r>
      <w:r w:rsidR="001D2B4E">
        <w:rPr>
          <w:rFonts w:ascii="Times New Roman" w:hAnsi="Times New Roman" w:cs="Times New Roman"/>
          <w:color w:val="1B1B1B"/>
          <w:sz w:val="24"/>
          <w:szCs w:val="24"/>
          <w:shd w:val="clear" w:color="auto" w:fill="FFFFFF"/>
        </w:rPr>
        <w:t xml:space="preserve">In such a case, the criminal justice system must be prepared to </w:t>
      </w:r>
      <w:r w:rsidR="00AF4750">
        <w:rPr>
          <w:rFonts w:ascii="Times New Roman" w:hAnsi="Times New Roman" w:cs="Times New Roman"/>
          <w:color w:val="1B1B1B"/>
          <w:sz w:val="24"/>
          <w:szCs w:val="24"/>
          <w:shd w:val="clear" w:color="auto" w:fill="FFFFFF"/>
        </w:rPr>
        <w:t>compensate for the officer as he or she did</w:t>
      </w:r>
      <w:r w:rsidR="007F3683">
        <w:rPr>
          <w:rFonts w:ascii="Times New Roman" w:hAnsi="Times New Roman" w:cs="Times New Roman"/>
          <w:color w:val="1B1B1B"/>
          <w:sz w:val="24"/>
          <w:szCs w:val="24"/>
          <w:shd w:val="clear" w:color="auto" w:fill="FFFFFF"/>
        </w:rPr>
        <w:t xml:space="preserve"> the action</w:t>
      </w:r>
      <w:r w:rsidR="00AF4750">
        <w:rPr>
          <w:rFonts w:ascii="Times New Roman" w:hAnsi="Times New Roman" w:cs="Times New Roman"/>
          <w:color w:val="1B1B1B"/>
          <w:sz w:val="24"/>
          <w:szCs w:val="24"/>
          <w:shd w:val="clear" w:color="auto" w:fill="FFFFFF"/>
        </w:rPr>
        <w:t xml:space="preserve"> while in the line of duty. </w:t>
      </w:r>
      <w:r w:rsidR="00E21156">
        <w:rPr>
          <w:rFonts w:ascii="Times New Roman" w:hAnsi="Times New Roman" w:cs="Times New Roman"/>
          <w:color w:val="1B1B1B"/>
          <w:sz w:val="24"/>
          <w:szCs w:val="24"/>
          <w:shd w:val="clear" w:color="auto" w:fill="FFFFFF"/>
        </w:rPr>
        <w:t xml:space="preserve">This liability </w:t>
      </w:r>
      <w:r w:rsidR="00E21156">
        <w:rPr>
          <w:rFonts w:ascii="Times New Roman" w:hAnsi="Times New Roman" w:cs="Times New Roman"/>
          <w:color w:val="1B1B1B"/>
          <w:sz w:val="24"/>
          <w:szCs w:val="24"/>
          <w:shd w:val="clear" w:color="auto" w:fill="FFFFFF"/>
        </w:rPr>
        <w:lastRenderedPageBreak/>
        <w:t xml:space="preserve">relates to organizational risk because </w:t>
      </w:r>
      <w:r w:rsidR="00F63AE6">
        <w:rPr>
          <w:rFonts w:ascii="Times New Roman" w:hAnsi="Times New Roman" w:cs="Times New Roman"/>
          <w:color w:val="1B1B1B"/>
          <w:sz w:val="24"/>
          <w:szCs w:val="24"/>
          <w:shd w:val="clear" w:color="auto" w:fill="FFFFFF"/>
        </w:rPr>
        <w:t xml:space="preserve">the organizations have to own the mistakes of others </w:t>
      </w:r>
      <w:r w:rsidR="006568FA">
        <w:rPr>
          <w:rFonts w:ascii="Times New Roman" w:hAnsi="Times New Roman" w:cs="Times New Roman"/>
          <w:color w:val="1B1B1B"/>
          <w:sz w:val="24"/>
          <w:szCs w:val="24"/>
          <w:shd w:val="clear" w:color="auto" w:fill="FFFFFF"/>
        </w:rPr>
        <w:t xml:space="preserve">and, therefore, must be prepared for liable damages. </w:t>
      </w:r>
    </w:p>
    <w:p w:rsidR="00572B1E" w:rsidRPr="00355278" w:rsidRDefault="00C11213" w:rsidP="00277677">
      <w:pPr>
        <w:ind w:firstLine="720"/>
        <w:rPr>
          <w:rFonts w:ascii="Times New Roman" w:hAnsi="Times New Roman" w:cs="Times New Roman"/>
          <w:b/>
          <w:color w:val="1B1B1B"/>
          <w:sz w:val="24"/>
          <w:szCs w:val="24"/>
          <w:shd w:val="clear" w:color="auto" w:fill="FFFFFF"/>
        </w:rPr>
      </w:pPr>
      <w:r w:rsidRPr="00355278">
        <w:rPr>
          <w:rFonts w:ascii="Times New Roman" w:hAnsi="Times New Roman" w:cs="Times New Roman"/>
          <w:b/>
          <w:color w:val="1B1B1B"/>
          <w:sz w:val="24"/>
          <w:szCs w:val="24"/>
          <w:shd w:val="clear" w:color="auto" w:fill="FFFFFF"/>
        </w:rPr>
        <w:t xml:space="preserve">Costs </w:t>
      </w:r>
      <w:r w:rsidR="00A5179F" w:rsidRPr="00355278">
        <w:rPr>
          <w:rFonts w:ascii="Times New Roman" w:hAnsi="Times New Roman" w:cs="Times New Roman"/>
          <w:b/>
          <w:color w:val="1B1B1B"/>
          <w:sz w:val="24"/>
          <w:szCs w:val="24"/>
          <w:shd w:val="clear" w:color="auto" w:fill="FFFFFF"/>
        </w:rPr>
        <w:t>A</w:t>
      </w:r>
      <w:r w:rsidRPr="00355278">
        <w:rPr>
          <w:rFonts w:ascii="Times New Roman" w:hAnsi="Times New Roman" w:cs="Times New Roman"/>
          <w:b/>
          <w:color w:val="1B1B1B"/>
          <w:sz w:val="24"/>
          <w:szCs w:val="24"/>
          <w:shd w:val="clear" w:color="auto" w:fill="FFFFFF"/>
        </w:rPr>
        <w:t>ssociated in Managing Risks</w:t>
      </w:r>
    </w:p>
    <w:p w:rsidR="00C11213" w:rsidRDefault="00B21496" w:rsidP="00281982">
      <w:pPr>
        <w:spacing w:before="120"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One thing to note here is that the cost of risk is not all about compensation, but in reality the cost goes beyond that and it includes other things like safe</w:t>
      </w:r>
      <w:r w:rsidR="00465D16">
        <w:rPr>
          <w:rFonts w:ascii="Times New Roman" w:hAnsi="Times New Roman" w:cs="Times New Roman"/>
          <w:color w:val="1B1B1B"/>
          <w:sz w:val="24"/>
          <w:szCs w:val="24"/>
          <w:shd w:val="clear" w:color="auto" w:fill="FFFFFF"/>
        </w:rPr>
        <w:t>ty and</w:t>
      </w:r>
      <w:r>
        <w:rPr>
          <w:rFonts w:ascii="Times New Roman" w:hAnsi="Times New Roman" w:cs="Times New Roman"/>
          <w:color w:val="1B1B1B"/>
          <w:sz w:val="24"/>
          <w:szCs w:val="24"/>
          <w:shd w:val="clear" w:color="auto" w:fill="FFFFFF"/>
        </w:rPr>
        <w:t xml:space="preserve"> contr</w:t>
      </w:r>
      <w:r w:rsidR="00AF0E1E">
        <w:rPr>
          <w:rFonts w:ascii="Times New Roman" w:hAnsi="Times New Roman" w:cs="Times New Roman"/>
          <w:color w:val="1B1B1B"/>
          <w:sz w:val="24"/>
          <w:szCs w:val="24"/>
          <w:shd w:val="clear" w:color="auto" w:fill="FFFFFF"/>
        </w:rPr>
        <w:t>actual management of the risks</w:t>
      </w:r>
      <w:r w:rsidR="00E50A74">
        <w:rPr>
          <w:rFonts w:ascii="Times New Roman" w:hAnsi="Times New Roman" w:cs="Times New Roman"/>
          <w:color w:val="1B1B1B"/>
          <w:sz w:val="24"/>
          <w:szCs w:val="24"/>
          <w:shd w:val="clear" w:color="auto" w:fill="FFFFFF"/>
        </w:rPr>
        <w:t xml:space="preserve"> identified</w:t>
      </w:r>
      <w:r w:rsidR="00AF0E1E">
        <w:rPr>
          <w:rFonts w:ascii="Times New Roman" w:hAnsi="Times New Roman" w:cs="Times New Roman"/>
          <w:color w:val="1B1B1B"/>
          <w:sz w:val="24"/>
          <w:szCs w:val="24"/>
          <w:shd w:val="clear" w:color="auto" w:fill="FFFFFF"/>
        </w:rPr>
        <w:t xml:space="preserve">. </w:t>
      </w:r>
      <w:r w:rsidR="006D3597">
        <w:rPr>
          <w:rFonts w:ascii="Times New Roman" w:hAnsi="Times New Roman" w:cs="Times New Roman"/>
          <w:color w:val="1B1B1B"/>
          <w:sz w:val="24"/>
          <w:szCs w:val="24"/>
          <w:shd w:val="clear" w:color="auto" w:fill="FFFFFF"/>
        </w:rPr>
        <w:t>If an</w:t>
      </w:r>
      <w:r w:rsidR="006B15BE">
        <w:rPr>
          <w:rFonts w:ascii="Times New Roman" w:hAnsi="Times New Roman" w:cs="Times New Roman"/>
          <w:color w:val="1B1B1B"/>
          <w:sz w:val="24"/>
          <w:szCs w:val="24"/>
          <w:shd w:val="clear" w:color="auto" w:fill="FFFFFF"/>
        </w:rPr>
        <w:t xml:space="preserve"> organization identifie</w:t>
      </w:r>
      <w:r w:rsidR="006D3597">
        <w:rPr>
          <w:rFonts w:ascii="Times New Roman" w:hAnsi="Times New Roman" w:cs="Times New Roman"/>
          <w:color w:val="1B1B1B"/>
          <w:sz w:val="24"/>
          <w:szCs w:val="24"/>
          <w:shd w:val="clear" w:color="auto" w:fill="FFFFFF"/>
        </w:rPr>
        <w:t>s</w:t>
      </w:r>
      <w:r w:rsidR="006B15BE">
        <w:rPr>
          <w:rFonts w:ascii="Times New Roman" w:hAnsi="Times New Roman" w:cs="Times New Roman"/>
          <w:color w:val="1B1B1B"/>
          <w:sz w:val="24"/>
          <w:szCs w:val="24"/>
          <w:shd w:val="clear" w:color="auto" w:fill="FFFFFF"/>
        </w:rPr>
        <w:t xml:space="preserve"> a risk and </w:t>
      </w:r>
      <w:r w:rsidR="009B79A7">
        <w:rPr>
          <w:rFonts w:ascii="Times New Roman" w:hAnsi="Times New Roman" w:cs="Times New Roman"/>
          <w:color w:val="1B1B1B"/>
          <w:sz w:val="24"/>
          <w:szCs w:val="24"/>
          <w:shd w:val="clear" w:color="auto" w:fill="FFFFFF"/>
        </w:rPr>
        <w:t>determines</w:t>
      </w:r>
      <w:r w:rsidR="006B15BE">
        <w:rPr>
          <w:rFonts w:ascii="Times New Roman" w:hAnsi="Times New Roman" w:cs="Times New Roman"/>
          <w:color w:val="1B1B1B"/>
          <w:sz w:val="24"/>
          <w:szCs w:val="24"/>
          <w:shd w:val="clear" w:color="auto" w:fill="FFFFFF"/>
        </w:rPr>
        <w:t xml:space="preserve"> that</w:t>
      </w:r>
      <w:r w:rsidR="00EE3772">
        <w:rPr>
          <w:rFonts w:ascii="Times New Roman" w:hAnsi="Times New Roman" w:cs="Times New Roman"/>
          <w:color w:val="1B1B1B"/>
          <w:sz w:val="24"/>
          <w:szCs w:val="24"/>
          <w:shd w:val="clear" w:color="auto" w:fill="FFFFFF"/>
        </w:rPr>
        <w:t xml:space="preserve"> the risk</w:t>
      </w:r>
      <w:r w:rsidR="006B15BE">
        <w:rPr>
          <w:rFonts w:ascii="Times New Roman" w:hAnsi="Times New Roman" w:cs="Times New Roman"/>
          <w:color w:val="1B1B1B"/>
          <w:sz w:val="24"/>
          <w:szCs w:val="24"/>
          <w:shd w:val="clear" w:color="auto" w:fill="FFFFFF"/>
        </w:rPr>
        <w:t xml:space="preserve"> exceeds what is well known as risk appetite, </w:t>
      </w:r>
      <w:r w:rsidR="00C93368">
        <w:rPr>
          <w:rFonts w:ascii="Times New Roman" w:hAnsi="Times New Roman" w:cs="Times New Roman"/>
          <w:color w:val="1B1B1B"/>
          <w:sz w:val="24"/>
          <w:szCs w:val="24"/>
          <w:shd w:val="clear" w:color="auto" w:fill="FFFFFF"/>
        </w:rPr>
        <w:t>the</w:t>
      </w:r>
      <w:r w:rsidR="008A718F">
        <w:rPr>
          <w:rFonts w:ascii="Times New Roman" w:hAnsi="Times New Roman" w:cs="Times New Roman"/>
          <w:color w:val="1B1B1B"/>
          <w:sz w:val="24"/>
          <w:szCs w:val="24"/>
          <w:shd w:val="clear" w:color="auto" w:fill="FFFFFF"/>
        </w:rPr>
        <w:t xml:space="preserve">n, the organization has </w:t>
      </w:r>
      <w:r w:rsidR="00C93368">
        <w:rPr>
          <w:rFonts w:ascii="Times New Roman" w:hAnsi="Times New Roman" w:cs="Times New Roman"/>
          <w:color w:val="1B1B1B"/>
          <w:sz w:val="24"/>
          <w:szCs w:val="24"/>
          <w:shd w:val="clear" w:color="auto" w:fill="FFFFFF"/>
        </w:rPr>
        <w:t xml:space="preserve">to do something about it. </w:t>
      </w:r>
      <w:r w:rsidR="00B33D03">
        <w:rPr>
          <w:rFonts w:ascii="Times New Roman" w:hAnsi="Times New Roman" w:cs="Times New Roman"/>
          <w:color w:val="1B1B1B"/>
          <w:sz w:val="24"/>
          <w:szCs w:val="24"/>
          <w:shd w:val="clear" w:color="auto" w:fill="FFFFFF"/>
        </w:rPr>
        <w:t xml:space="preserve">In essence, </w:t>
      </w:r>
      <w:r w:rsidR="00B33D03" w:rsidRPr="001570DB">
        <w:rPr>
          <w:rFonts w:ascii="Times New Roman" w:hAnsi="Times New Roman" w:cs="Times New Roman"/>
          <w:color w:val="1B1B1B"/>
          <w:sz w:val="24"/>
          <w:szCs w:val="24"/>
          <w:shd w:val="clear" w:color="auto" w:fill="FFFFFF"/>
        </w:rPr>
        <w:t xml:space="preserve">cost is </w:t>
      </w:r>
      <w:r w:rsidR="00976B85" w:rsidRPr="001570DB">
        <w:rPr>
          <w:rFonts w:ascii="Times New Roman" w:hAnsi="Times New Roman" w:cs="Times New Roman"/>
          <w:color w:val="1B1B1B"/>
          <w:sz w:val="24"/>
          <w:szCs w:val="24"/>
          <w:shd w:val="clear" w:color="auto" w:fill="FFFFFF"/>
        </w:rPr>
        <w:t>a significant</w:t>
      </w:r>
      <w:r w:rsidR="00B33D03" w:rsidRPr="001570DB">
        <w:rPr>
          <w:rFonts w:ascii="Times New Roman" w:hAnsi="Times New Roman" w:cs="Times New Roman"/>
          <w:color w:val="1B1B1B"/>
          <w:sz w:val="24"/>
          <w:szCs w:val="24"/>
          <w:shd w:val="clear" w:color="auto" w:fill="FFFFFF"/>
        </w:rPr>
        <w:t xml:space="preserve"> defining factor </w:t>
      </w:r>
      <w:r w:rsidR="002C6FD6" w:rsidRPr="001570DB">
        <w:rPr>
          <w:rFonts w:ascii="Times New Roman" w:hAnsi="Times New Roman" w:cs="Times New Roman"/>
          <w:color w:val="1B1B1B"/>
          <w:sz w:val="24"/>
          <w:szCs w:val="24"/>
          <w:shd w:val="clear" w:color="auto" w:fill="FFFFFF"/>
        </w:rPr>
        <w:t>organizations have</w:t>
      </w:r>
      <w:r w:rsidR="001E4F3F" w:rsidRPr="001570DB">
        <w:rPr>
          <w:rFonts w:ascii="Times New Roman" w:hAnsi="Times New Roman" w:cs="Times New Roman"/>
          <w:color w:val="1B1B1B"/>
          <w:sz w:val="24"/>
          <w:szCs w:val="24"/>
          <w:shd w:val="clear" w:color="auto" w:fill="FFFFFF"/>
        </w:rPr>
        <w:t xml:space="preserve"> to </w:t>
      </w:r>
      <w:r w:rsidR="00854600" w:rsidRPr="001570DB">
        <w:rPr>
          <w:rFonts w:ascii="Times New Roman" w:hAnsi="Times New Roman" w:cs="Times New Roman"/>
          <w:color w:val="1B1B1B"/>
          <w:sz w:val="24"/>
          <w:szCs w:val="24"/>
          <w:shd w:val="clear" w:color="auto" w:fill="FFFFFF"/>
        </w:rPr>
        <w:t>consider</w:t>
      </w:r>
      <w:r w:rsidR="00F06B3E" w:rsidRPr="001570DB">
        <w:rPr>
          <w:rFonts w:ascii="Times New Roman" w:hAnsi="Times New Roman" w:cs="Times New Roman"/>
          <w:color w:val="1B1B1B"/>
          <w:sz w:val="24"/>
          <w:szCs w:val="24"/>
          <w:shd w:val="clear" w:color="auto" w:fill="FFFFFF"/>
        </w:rPr>
        <w:t xml:space="preserve"> when performing risk analysis</w:t>
      </w:r>
      <w:r w:rsidR="004122BE">
        <w:rPr>
          <w:rFonts w:ascii="Times New Roman" w:hAnsi="Times New Roman" w:cs="Times New Roman"/>
          <w:color w:val="1B1B1B"/>
          <w:sz w:val="24"/>
          <w:szCs w:val="24"/>
          <w:shd w:val="clear" w:color="auto" w:fill="FFFFFF"/>
        </w:rPr>
        <w:t xml:space="preserve"> (</w:t>
      </w:r>
      <w:r w:rsidR="004122BE" w:rsidRPr="004122BE">
        <w:rPr>
          <w:rFonts w:ascii="Times New Roman" w:hAnsi="Times New Roman" w:cs="Times New Roman"/>
          <w:color w:val="222222"/>
          <w:sz w:val="24"/>
          <w:szCs w:val="24"/>
          <w:shd w:val="clear" w:color="auto" w:fill="FFFFFF"/>
        </w:rPr>
        <w:t>Suter II, 2016). </w:t>
      </w:r>
      <w:r w:rsidR="0026675C">
        <w:rPr>
          <w:rFonts w:ascii="Times New Roman" w:hAnsi="Times New Roman" w:cs="Times New Roman"/>
          <w:color w:val="222222"/>
          <w:sz w:val="24"/>
          <w:szCs w:val="24"/>
          <w:shd w:val="clear" w:color="auto" w:fill="FFFFFF"/>
        </w:rPr>
        <w:t>I</w:t>
      </w:r>
      <w:r w:rsidR="00BA1329">
        <w:rPr>
          <w:rFonts w:ascii="Times New Roman" w:hAnsi="Times New Roman" w:cs="Times New Roman"/>
          <w:color w:val="1B1B1B"/>
          <w:sz w:val="24"/>
          <w:szCs w:val="24"/>
          <w:shd w:val="clear" w:color="auto" w:fill="FFFFFF"/>
        </w:rPr>
        <w:t xml:space="preserve">t involves operational costs that relate to </w:t>
      </w:r>
      <w:r w:rsidR="00792C5C">
        <w:rPr>
          <w:rFonts w:ascii="Times New Roman" w:hAnsi="Times New Roman" w:cs="Times New Roman"/>
          <w:color w:val="1B1B1B"/>
          <w:sz w:val="24"/>
          <w:szCs w:val="24"/>
          <w:shd w:val="clear" w:color="auto" w:fill="FFFFFF"/>
        </w:rPr>
        <w:t>things like</w:t>
      </w:r>
      <w:r w:rsidR="00BA1329">
        <w:rPr>
          <w:rFonts w:ascii="Times New Roman" w:hAnsi="Times New Roman" w:cs="Times New Roman"/>
          <w:color w:val="1B1B1B"/>
          <w:sz w:val="24"/>
          <w:szCs w:val="24"/>
          <w:shd w:val="clear" w:color="auto" w:fill="FFFFFF"/>
        </w:rPr>
        <w:t xml:space="preserve"> </w:t>
      </w:r>
      <w:r w:rsidR="00E51ECF">
        <w:rPr>
          <w:rFonts w:ascii="Times New Roman" w:hAnsi="Times New Roman" w:cs="Times New Roman"/>
          <w:color w:val="1B1B1B"/>
          <w:sz w:val="24"/>
          <w:szCs w:val="24"/>
          <w:shd w:val="clear" w:color="auto" w:fill="FFFFFF"/>
        </w:rPr>
        <w:t>risk control</w:t>
      </w:r>
      <w:r w:rsidR="00786EF7">
        <w:rPr>
          <w:rFonts w:ascii="Times New Roman" w:hAnsi="Times New Roman" w:cs="Times New Roman"/>
          <w:color w:val="1B1B1B"/>
          <w:sz w:val="24"/>
          <w:szCs w:val="24"/>
          <w:shd w:val="clear" w:color="auto" w:fill="FFFFFF"/>
        </w:rPr>
        <w:t xml:space="preserve">, administrative costs, costs related to </w:t>
      </w:r>
      <w:r w:rsidR="00BA1329">
        <w:rPr>
          <w:rFonts w:ascii="Times New Roman" w:hAnsi="Times New Roman" w:cs="Times New Roman"/>
          <w:color w:val="1B1B1B"/>
          <w:sz w:val="24"/>
          <w:szCs w:val="24"/>
          <w:shd w:val="clear" w:color="auto" w:fill="FFFFFF"/>
        </w:rPr>
        <w:t>retained losses, adjustment expenses</w:t>
      </w:r>
      <w:r w:rsidR="00786EF7">
        <w:rPr>
          <w:rFonts w:ascii="Times New Roman" w:hAnsi="Times New Roman" w:cs="Times New Roman"/>
          <w:color w:val="1B1B1B"/>
          <w:sz w:val="24"/>
          <w:szCs w:val="24"/>
          <w:shd w:val="clear" w:color="auto" w:fill="FFFFFF"/>
        </w:rPr>
        <w:t xml:space="preserve"> </w:t>
      </w:r>
      <w:r w:rsidR="0051005D">
        <w:rPr>
          <w:rFonts w:ascii="Times New Roman" w:hAnsi="Times New Roman" w:cs="Times New Roman"/>
          <w:color w:val="1B1B1B"/>
          <w:sz w:val="24"/>
          <w:szCs w:val="24"/>
          <w:shd w:val="clear" w:color="auto" w:fill="FFFFFF"/>
        </w:rPr>
        <w:t>just to mention but a few</w:t>
      </w:r>
      <w:r w:rsidR="00786EF7">
        <w:rPr>
          <w:rFonts w:ascii="Times New Roman" w:hAnsi="Times New Roman" w:cs="Times New Roman"/>
          <w:color w:val="1B1B1B"/>
          <w:sz w:val="24"/>
          <w:szCs w:val="24"/>
          <w:shd w:val="clear" w:color="auto" w:fill="FFFFFF"/>
        </w:rPr>
        <w:t xml:space="preserve">. </w:t>
      </w:r>
    </w:p>
    <w:p w:rsidR="009C26D9" w:rsidRPr="00434CC8" w:rsidRDefault="00244366" w:rsidP="00434CC8">
      <w:pPr>
        <w:ind w:firstLine="720"/>
        <w:rPr>
          <w:rFonts w:ascii="Times New Roman" w:hAnsi="Times New Roman" w:cs="Times New Roman"/>
          <w:b/>
          <w:color w:val="1B1B1B"/>
          <w:sz w:val="24"/>
          <w:szCs w:val="24"/>
          <w:shd w:val="clear" w:color="auto" w:fill="FFFFFF"/>
        </w:rPr>
      </w:pPr>
      <w:r w:rsidRPr="00434CC8">
        <w:rPr>
          <w:rFonts w:ascii="Times New Roman" w:hAnsi="Times New Roman" w:cs="Times New Roman"/>
          <w:b/>
          <w:color w:val="1B1B1B"/>
          <w:sz w:val="24"/>
          <w:szCs w:val="24"/>
          <w:shd w:val="clear" w:color="auto" w:fill="FFFFFF"/>
        </w:rPr>
        <w:t>Consequ</w:t>
      </w:r>
      <w:r w:rsidR="009C26D9" w:rsidRPr="00434CC8">
        <w:rPr>
          <w:rFonts w:ascii="Times New Roman" w:hAnsi="Times New Roman" w:cs="Times New Roman"/>
          <w:b/>
          <w:color w:val="1B1B1B"/>
          <w:sz w:val="24"/>
          <w:szCs w:val="24"/>
          <w:shd w:val="clear" w:color="auto" w:fill="FFFFFF"/>
        </w:rPr>
        <w:t>ences of failing to manage risk</w:t>
      </w:r>
      <w:r w:rsidRPr="00434CC8">
        <w:rPr>
          <w:rFonts w:ascii="Times New Roman" w:hAnsi="Times New Roman" w:cs="Times New Roman"/>
          <w:b/>
          <w:color w:val="1B1B1B"/>
          <w:sz w:val="24"/>
          <w:szCs w:val="24"/>
          <w:shd w:val="clear" w:color="auto" w:fill="FFFFFF"/>
        </w:rPr>
        <w:t xml:space="preserve"> </w:t>
      </w:r>
    </w:p>
    <w:p w:rsidR="00FA5B67" w:rsidRDefault="00602F9F" w:rsidP="00281982">
      <w:pPr>
        <w:spacing w:before="120"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major </w:t>
      </w:r>
      <w:r w:rsidR="00907136" w:rsidRPr="00281982">
        <w:rPr>
          <w:rFonts w:ascii="Times New Roman" w:hAnsi="Times New Roman" w:cs="Times New Roman"/>
        </w:rPr>
        <w:t>reasons</w:t>
      </w:r>
      <w:r w:rsidR="00907136">
        <w:rPr>
          <w:rFonts w:ascii="Times New Roman" w:hAnsi="Times New Roman" w:cs="Times New Roman"/>
          <w:color w:val="1B1B1B"/>
          <w:sz w:val="24"/>
          <w:szCs w:val="24"/>
          <w:shd w:val="clear" w:color="auto" w:fill="FFFFFF"/>
        </w:rPr>
        <w:t xml:space="preserve"> for managing risks are</w:t>
      </w:r>
      <w:r>
        <w:rPr>
          <w:rFonts w:ascii="Times New Roman" w:hAnsi="Times New Roman" w:cs="Times New Roman"/>
          <w:color w:val="1B1B1B"/>
          <w:sz w:val="24"/>
          <w:szCs w:val="24"/>
          <w:shd w:val="clear" w:color="auto" w:fill="FFFFFF"/>
        </w:rPr>
        <w:t xml:space="preserve"> to know the best ways to mitigate or avoid the occurrence of the </w:t>
      </w:r>
      <w:r w:rsidR="00E65AA5">
        <w:rPr>
          <w:rFonts w:ascii="Times New Roman" w:hAnsi="Times New Roman" w:cs="Times New Roman"/>
          <w:color w:val="1B1B1B"/>
          <w:sz w:val="24"/>
          <w:szCs w:val="24"/>
          <w:shd w:val="clear" w:color="auto" w:fill="FFFFFF"/>
        </w:rPr>
        <w:t xml:space="preserve">risks deemed to have negative impact on the organizations. </w:t>
      </w:r>
      <w:r w:rsidR="002A506A">
        <w:rPr>
          <w:rFonts w:ascii="Times New Roman" w:hAnsi="Times New Roman" w:cs="Times New Roman"/>
          <w:color w:val="1B1B1B"/>
          <w:sz w:val="24"/>
          <w:szCs w:val="24"/>
          <w:shd w:val="clear" w:color="auto" w:fill="FFFFFF"/>
        </w:rPr>
        <w:t xml:space="preserve">In addition, by managing risks the organizations are able to take advantage of the positive impacts some risks bring to their exposure. </w:t>
      </w:r>
      <w:r w:rsidR="00A00B5E">
        <w:rPr>
          <w:rFonts w:ascii="Times New Roman" w:hAnsi="Times New Roman" w:cs="Times New Roman"/>
          <w:color w:val="1B1B1B"/>
          <w:sz w:val="24"/>
          <w:szCs w:val="24"/>
          <w:shd w:val="clear" w:color="auto" w:fill="FFFFFF"/>
        </w:rPr>
        <w:t>However, there are consequences associated with the</w:t>
      </w:r>
      <w:r w:rsidR="0077295D">
        <w:rPr>
          <w:rFonts w:ascii="Times New Roman" w:hAnsi="Times New Roman" w:cs="Times New Roman"/>
          <w:color w:val="1B1B1B"/>
          <w:sz w:val="24"/>
          <w:szCs w:val="24"/>
          <w:shd w:val="clear" w:color="auto" w:fill="FFFFFF"/>
        </w:rPr>
        <w:t xml:space="preserve"> failure to manage risks. For example, </w:t>
      </w:r>
      <w:r w:rsidR="00D80835">
        <w:rPr>
          <w:rFonts w:ascii="Times New Roman" w:hAnsi="Times New Roman" w:cs="Times New Roman"/>
          <w:color w:val="1B1B1B"/>
          <w:sz w:val="24"/>
          <w:szCs w:val="24"/>
          <w:shd w:val="clear" w:color="auto" w:fill="FFFFFF"/>
        </w:rPr>
        <w:t xml:space="preserve">if an organization fails to </w:t>
      </w:r>
      <w:r w:rsidR="00D320F3">
        <w:rPr>
          <w:rFonts w:ascii="Times New Roman" w:hAnsi="Times New Roman" w:cs="Times New Roman"/>
          <w:color w:val="1B1B1B"/>
          <w:sz w:val="24"/>
          <w:szCs w:val="24"/>
          <w:shd w:val="clear" w:color="auto" w:fill="FFFFFF"/>
        </w:rPr>
        <w:t xml:space="preserve">conduct a risk assessment it will </w:t>
      </w:r>
      <w:r w:rsidR="00FF50BD">
        <w:rPr>
          <w:rFonts w:ascii="Times New Roman" w:hAnsi="Times New Roman" w:cs="Times New Roman"/>
          <w:color w:val="1B1B1B"/>
          <w:sz w:val="24"/>
          <w:szCs w:val="24"/>
          <w:shd w:val="clear" w:color="auto" w:fill="FFFFFF"/>
        </w:rPr>
        <w:t xml:space="preserve">not </w:t>
      </w:r>
      <w:r w:rsidR="00D320F3">
        <w:rPr>
          <w:rFonts w:ascii="Times New Roman" w:hAnsi="Times New Roman" w:cs="Times New Roman"/>
          <w:color w:val="1B1B1B"/>
          <w:sz w:val="24"/>
          <w:szCs w:val="24"/>
          <w:shd w:val="clear" w:color="auto" w:fill="FFFFFF"/>
        </w:rPr>
        <w:t xml:space="preserve">identify </w:t>
      </w:r>
      <w:r w:rsidR="00314467">
        <w:rPr>
          <w:rFonts w:ascii="Times New Roman" w:hAnsi="Times New Roman" w:cs="Times New Roman"/>
          <w:color w:val="1B1B1B"/>
          <w:sz w:val="24"/>
          <w:szCs w:val="24"/>
          <w:shd w:val="clear" w:color="auto" w:fill="FFFFFF"/>
        </w:rPr>
        <w:t xml:space="preserve">possible risks which are likely to affect its objectives. </w:t>
      </w:r>
      <w:r w:rsidR="003547EE">
        <w:rPr>
          <w:rFonts w:ascii="Times New Roman" w:hAnsi="Times New Roman" w:cs="Times New Roman"/>
          <w:color w:val="1B1B1B"/>
          <w:sz w:val="24"/>
          <w:szCs w:val="24"/>
          <w:shd w:val="clear" w:color="auto" w:fill="FFFFFF"/>
        </w:rPr>
        <w:t xml:space="preserve">Research has shown that if </w:t>
      </w:r>
      <w:r w:rsidR="004B6AAE">
        <w:rPr>
          <w:rFonts w:ascii="Times New Roman" w:hAnsi="Times New Roman" w:cs="Times New Roman"/>
          <w:color w:val="1B1B1B"/>
          <w:sz w:val="24"/>
          <w:szCs w:val="24"/>
          <w:shd w:val="clear" w:color="auto" w:fill="FFFFFF"/>
        </w:rPr>
        <w:t>an organization</w:t>
      </w:r>
      <w:r w:rsidR="003547EE">
        <w:rPr>
          <w:rFonts w:ascii="Times New Roman" w:hAnsi="Times New Roman" w:cs="Times New Roman"/>
          <w:color w:val="1B1B1B"/>
          <w:sz w:val="24"/>
          <w:szCs w:val="24"/>
          <w:shd w:val="clear" w:color="auto" w:fill="FFFFFF"/>
        </w:rPr>
        <w:t xml:space="preserve"> sets its long-term goals and then fail to consider the risks it is more likely to encounter, chances are that it will lose direction once </w:t>
      </w:r>
      <w:r w:rsidR="008C51CC">
        <w:rPr>
          <w:rFonts w:ascii="Times New Roman" w:hAnsi="Times New Roman" w:cs="Times New Roman"/>
          <w:color w:val="1B1B1B"/>
          <w:sz w:val="24"/>
          <w:szCs w:val="24"/>
          <w:shd w:val="clear" w:color="auto" w:fill="FFFFFF"/>
        </w:rPr>
        <w:t xml:space="preserve">those </w:t>
      </w:r>
      <w:r w:rsidR="003547EE">
        <w:rPr>
          <w:rFonts w:ascii="Times New Roman" w:hAnsi="Times New Roman" w:cs="Times New Roman"/>
          <w:color w:val="1B1B1B"/>
          <w:sz w:val="24"/>
          <w:szCs w:val="24"/>
          <w:shd w:val="clear" w:color="auto" w:fill="FFFFFF"/>
        </w:rPr>
        <w:t xml:space="preserve">risks </w:t>
      </w:r>
      <w:r w:rsidR="00B14142">
        <w:rPr>
          <w:rFonts w:ascii="Times New Roman" w:hAnsi="Times New Roman" w:cs="Times New Roman"/>
          <w:color w:val="1B1B1B"/>
          <w:sz w:val="24"/>
          <w:szCs w:val="24"/>
          <w:shd w:val="clear" w:color="auto" w:fill="FFFFFF"/>
        </w:rPr>
        <w:t xml:space="preserve">has </w:t>
      </w:r>
      <w:r w:rsidR="003547EE">
        <w:rPr>
          <w:rFonts w:ascii="Times New Roman" w:hAnsi="Times New Roman" w:cs="Times New Roman"/>
          <w:color w:val="1B1B1B"/>
          <w:sz w:val="24"/>
          <w:szCs w:val="24"/>
          <w:shd w:val="clear" w:color="auto" w:fill="FFFFFF"/>
        </w:rPr>
        <w:t>occur</w:t>
      </w:r>
      <w:r w:rsidR="00F4726A">
        <w:rPr>
          <w:rFonts w:ascii="Times New Roman" w:hAnsi="Times New Roman" w:cs="Times New Roman"/>
          <w:color w:val="1B1B1B"/>
          <w:sz w:val="24"/>
          <w:szCs w:val="24"/>
          <w:shd w:val="clear" w:color="auto" w:fill="FFFFFF"/>
        </w:rPr>
        <w:t>r</w:t>
      </w:r>
      <w:r w:rsidR="00847572">
        <w:rPr>
          <w:rFonts w:ascii="Times New Roman" w:hAnsi="Times New Roman" w:cs="Times New Roman"/>
          <w:color w:val="1B1B1B"/>
          <w:sz w:val="24"/>
          <w:szCs w:val="24"/>
          <w:shd w:val="clear" w:color="auto" w:fill="FFFFFF"/>
        </w:rPr>
        <w:t>ed</w:t>
      </w:r>
      <w:r w:rsidR="00962BFE">
        <w:rPr>
          <w:rFonts w:ascii="Times New Roman" w:hAnsi="Times New Roman" w:cs="Times New Roman"/>
          <w:color w:val="1B1B1B"/>
          <w:sz w:val="24"/>
          <w:szCs w:val="24"/>
          <w:shd w:val="clear" w:color="auto" w:fill="FFFFFF"/>
        </w:rPr>
        <w:t xml:space="preserve"> (Power, 2007)</w:t>
      </w:r>
      <w:r w:rsidR="003547EE">
        <w:rPr>
          <w:rFonts w:ascii="Times New Roman" w:hAnsi="Times New Roman" w:cs="Times New Roman"/>
          <w:color w:val="1B1B1B"/>
          <w:sz w:val="24"/>
          <w:szCs w:val="24"/>
          <w:shd w:val="clear" w:color="auto" w:fill="FFFFFF"/>
        </w:rPr>
        <w:t xml:space="preserve">. </w:t>
      </w:r>
      <w:r w:rsidR="00314467">
        <w:rPr>
          <w:rFonts w:ascii="Times New Roman" w:hAnsi="Times New Roman" w:cs="Times New Roman"/>
          <w:color w:val="1B1B1B"/>
          <w:sz w:val="24"/>
          <w:szCs w:val="24"/>
          <w:shd w:val="clear" w:color="auto" w:fill="FFFFFF"/>
        </w:rPr>
        <w:t xml:space="preserve"> </w:t>
      </w:r>
    </w:p>
    <w:p w:rsidR="00DD3194" w:rsidRDefault="00DD3194" w:rsidP="00281982">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1B1B1B"/>
          <w:sz w:val="24"/>
          <w:szCs w:val="24"/>
          <w:shd w:val="clear" w:color="auto" w:fill="FFFFFF"/>
        </w:rPr>
        <w:t xml:space="preserve">From a financial perspective, if an organization fails to perform a risk assessment in order to identify the impact of an intended compromise, </w:t>
      </w:r>
      <w:r w:rsidR="003041A1">
        <w:rPr>
          <w:rFonts w:ascii="Times New Roman" w:hAnsi="Times New Roman" w:cs="Times New Roman"/>
          <w:color w:val="1B1B1B"/>
          <w:sz w:val="24"/>
          <w:szCs w:val="24"/>
          <w:shd w:val="clear" w:color="auto" w:fill="FFFFFF"/>
        </w:rPr>
        <w:t>it will not be able to determine how much it would be required to spend on avoiding the compromise or the risk</w:t>
      </w:r>
      <w:r w:rsidR="00D423B2">
        <w:rPr>
          <w:rFonts w:ascii="Times New Roman" w:hAnsi="Times New Roman" w:cs="Times New Roman"/>
          <w:color w:val="1B1B1B"/>
          <w:sz w:val="24"/>
          <w:szCs w:val="24"/>
          <w:shd w:val="clear" w:color="auto" w:fill="FFFFFF"/>
        </w:rPr>
        <w:t>s involved</w:t>
      </w:r>
      <w:r w:rsidR="003041A1">
        <w:rPr>
          <w:rFonts w:ascii="Times New Roman" w:hAnsi="Times New Roman" w:cs="Times New Roman"/>
          <w:color w:val="1B1B1B"/>
          <w:sz w:val="24"/>
          <w:szCs w:val="24"/>
          <w:shd w:val="clear" w:color="auto" w:fill="FFFFFF"/>
        </w:rPr>
        <w:t xml:space="preserve">. </w:t>
      </w:r>
      <w:r w:rsidR="00744B97">
        <w:rPr>
          <w:rFonts w:ascii="Times New Roman" w:hAnsi="Times New Roman" w:cs="Times New Roman"/>
          <w:color w:val="1B1B1B"/>
          <w:sz w:val="24"/>
          <w:szCs w:val="24"/>
          <w:shd w:val="clear" w:color="auto" w:fill="FFFFFF"/>
        </w:rPr>
        <w:t xml:space="preserve">This is even true because spending is a part of what is called risk appetite. </w:t>
      </w:r>
      <w:r w:rsidR="007E7525">
        <w:rPr>
          <w:rFonts w:ascii="Times New Roman" w:hAnsi="Times New Roman" w:cs="Times New Roman"/>
          <w:color w:val="1B1B1B"/>
          <w:sz w:val="24"/>
          <w:szCs w:val="24"/>
          <w:shd w:val="clear" w:color="auto" w:fill="FFFFFF"/>
        </w:rPr>
        <w:t>Power (2007) explain that g</w:t>
      </w:r>
      <w:r w:rsidR="00AC7AAD">
        <w:rPr>
          <w:rFonts w:ascii="Times New Roman" w:hAnsi="Times New Roman" w:cs="Times New Roman"/>
          <w:color w:val="1B1B1B"/>
          <w:sz w:val="24"/>
          <w:szCs w:val="24"/>
          <w:shd w:val="clear" w:color="auto" w:fill="FFFFFF"/>
        </w:rPr>
        <w:t xml:space="preserve">etting the </w:t>
      </w:r>
      <w:r w:rsidR="00AC7AAD">
        <w:rPr>
          <w:rFonts w:ascii="Times New Roman" w:hAnsi="Times New Roman" w:cs="Times New Roman"/>
          <w:color w:val="1B1B1B"/>
          <w:sz w:val="24"/>
          <w:szCs w:val="24"/>
          <w:shd w:val="clear" w:color="auto" w:fill="FFFFFF"/>
        </w:rPr>
        <w:lastRenderedPageBreak/>
        <w:t>right balance between the harm that is more likely to occur to the organization and the cost of avoiding the harm is at the heart of risk management</w:t>
      </w:r>
      <w:r w:rsidR="00FB0DF4" w:rsidRPr="00AE7BEC">
        <w:rPr>
          <w:rFonts w:ascii="Times New Roman" w:hAnsi="Times New Roman" w:cs="Times New Roman"/>
          <w:color w:val="222222"/>
          <w:sz w:val="24"/>
          <w:szCs w:val="24"/>
          <w:shd w:val="clear" w:color="auto" w:fill="FFFFFF"/>
        </w:rPr>
        <w:t>.</w:t>
      </w:r>
      <w:r w:rsidR="00235C1B">
        <w:rPr>
          <w:rFonts w:ascii="Times New Roman" w:hAnsi="Times New Roman" w:cs="Times New Roman"/>
          <w:color w:val="222222"/>
          <w:sz w:val="24"/>
          <w:szCs w:val="24"/>
          <w:shd w:val="clear" w:color="auto" w:fill="FFFFFF"/>
        </w:rPr>
        <w:t xml:space="preserve"> Therefore, if an organization fails to manage possible risks, it may not be able to develop a threshold it can operate with either below or above a certain level. </w:t>
      </w:r>
      <w:r w:rsidR="005B3F65">
        <w:rPr>
          <w:rFonts w:ascii="Times New Roman" w:hAnsi="Times New Roman" w:cs="Times New Roman"/>
          <w:color w:val="222222"/>
          <w:sz w:val="24"/>
          <w:szCs w:val="24"/>
          <w:shd w:val="clear" w:color="auto" w:fill="FFFFFF"/>
        </w:rPr>
        <w:t xml:space="preserve">This means that if an organization fails to identify and put the right measures to controlling the risks, problems may occur. </w:t>
      </w:r>
    </w:p>
    <w:p w:rsidR="00770F5F" w:rsidRPr="0002526B" w:rsidRDefault="009C26D9" w:rsidP="00C43B11">
      <w:pPr>
        <w:ind w:firstLine="720"/>
        <w:rPr>
          <w:rFonts w:ascii="Times New Roman" w:hAnsi="Times New Roman" w:cs="Times New Roman"/>
          <w:b/>
          <w:color w:val="1B1B1B"/>
          <w:sz w:val="24"/>
          <w:szCs w:val="24"/>
          <w:shd w:val="clear" w:color="auto" w:fill="FFFFFF"/>
        </w:rPr>
      </w:pPr>
      <w:r w:rsidRPr="0002526B">
        <w:rPr>
          <w:rFonts w:ascii="Times New Roman" w:hAnsi="Times New Roman" w:cs="Times New Roman"/>
          <w:b/>
          <w:color w:val="1B1B1B"/>
          <w:sz w:val="24"/>
          <w:szCs w:val="24"/>
          <w:shd w:val="clear" w:color="auto" w:fill="FFFFFF"/>
        </w:rPr>
        <w:t>Benefits of a properly performed risk analysis has for management and key stakeholders</w:t>
      </w:r>
    </w:p>
    <w:p w:rsidR="00B66C19" w:rsidRDefault="00FF2737" w:rsidP="00281982">
      <w:pPr>
        <w:spacing w:before="120" w:after="120" w:line="480" w:lineRule="auto"/>
        <w:ind w:firstLine="720"/>
        <w:rPr>
          <w:rFonts w:ascii="Times New Roman" w:hAnsi="Times New Roman" w:cs="Times New Roman"/>
          <w:color w:val="1B1B1B"/>
          <w:sz w:val="24"/>
          <w:szCs w:val="24"/>
          <w:shd w:val="clear" w:color="auto" w:fill="FFFFFF"/>
        </w:rPr>
      </w:pPr>
      <w:r w:rsidRPr="00807EA0">
        <w:rPr>
          <w:rFonts w:ascii="Times New Roman" w:hAnsi="Times New Roman" w:cs="Times New Roman"/>
          <w:color w:val="1B1B1B"/>
          <w:sz w:val="24"/>
          <w:szCs w:val="24"/>
          <w:shd w:val="clear" w:color="auto" w:fill="FFFFFF"/>
        </w:rPr>
        <w:t xml:space="preserve">A properly </w:t>
      </w:r>
      <w:r w:rsidRPr="00281982">
        <w:rPr>
          <w:rFonts w:ascii="Times New Roman" w:hAnsi="Times New Roman" w:cs="Times New Roman"/>
        </w:rPr>
        <w:t>performed</w:t>
      </w:r>
      <w:r w:rsidRPr="00807EA0">
        <w:rPr>
          <w:rFonts w:ascii="Times New Roman" w:hAnsi="Times New Roman" w:cs="Times New Roman"/>
          <w:color w:val="1B1B1B"/>
          <w:sz w:val="24"/>
          <w:szCs w:val="24"/>
          <w:shd w:val="clear" w:color="auto" w:fill="FFFFFF"/>
        </w:rPr>
        <w:t xml:space="preserve"> risk analysis helps</w:t>
      </w:r>
      <w:r w:rsidR="00551333" w:rsidRPr="00807EA0">
        <w:rPr>
          <w:rFonts w:ascii="Times New Roman" w:hAnsi="Times New Roman" w:cs="Times New Roman"/>
          <w:color w:val="1B1B1B"/>
          <w:sz w:val="24"/>
          <w:szCs w:val="24"/>
          <w:shd w:val="clear" w:color="auto" w:fill="FFFFFF"/>
        </w:rPr>
        <w:t xml:space="preserve"> organizations </w:t>
      </w:r>
      <w:r w:rsidR="00DA0E78" w:rsidRPr="00807EA0">
        <w:rPr>
          <w:rFonts w:ascii="Times New Roman" w:hAnsi="Times New Roman" w:cs="Times New Roman"/>
          <w:color w:val="1B1B1B"/>
          <w:sz w:val="24"/>
          <w:szCs w:val="24"/>
          <w:shd w:val="clear" w:color="auto" w:fill="FFFFFF"/>
        </w:rPr>
        <w:t xml:space="preserve">in </w:t>
      </w:r>
      <w:r w:rsidR="00551333" w:rsidRPr="00807EA0">
        <w:rPr>
          <w:rFonts w:ascii="Times New Roman" w:hAnsi="Times New Roman" w:cs="Times New Roman"/>
          <w:color w:val="1B1B1B"/>
          <w:sz w:val="24"/>
          <w:szCs w:val="24"/>
          <w:shd w:val="clear" w:color="auto" w:fill="FFFFFF"/>
        </w:rPr>
        <w:t>identify</w:t>
      </w:r>
      <w:r w:rsidR="00DA0E78" w:rsidRPr="00807EA0">
        <w:rPr>
          <w:rFonts w:ascii="Times New Roman" w:hAnsi="Times New Roman" w:cs="Times New Roman"/>
          <w:color w:val="1B1B1B"/>
          <w:sz w:val="24"/>
          <w:szCs w:val="24"/>
          <w:shd w:val="clear" w:color="auto" w:fill="FFFFFF"/>
        </w:rPr>
        <w:t>ing</w:t>
      </w:r>
      <w:r w:rsidR="00551333" w:rsidRPr="00807EA0">
        <w:rPr>
          <w:rFonts w:ascii="Times New Roman" w:hAnsi="Times New Roman" w:cs="Times New Roman"/>
          <w:color w:val="1B1B1B"/>
          <w:sz w:val="24"/>
          <w:szCs w:val="24"/>
          <w:shd w:val="clear" w:color="auto" w:fill="FFFFFF"/>
        </w:rPr>
        <w:t xml:space="preserve"> possible risks. The identification </w:t>
      </w:r>
      <w:r w:rsidR="003203DC" w:rsidRPr="00807EA0">
        <w:rPr>
          <w:rFonts w:ascii="Times New Roman" w:hAnsi="Times New Roman" w:cs="Times New Roman"/>
          <w:color w:val="1B1B1B"/>
          <w:sz w:val="24"/>
          <w:szCs w:val="24"/>
          <w:shd w:val="clear" w:color="auto" w:fill="FFFFFF"/>
        </w:rPr>
        <w:t>also helps</w:t>
      </w:r>
      <w:r w:rsidR="00B850A4" w:rsidRPr="00807EA0">
        <w:rPr>
          <w:rFonts w:ascii="Times New Roman" w:hAnsi="Times New Roman" w:cs="Times New Roman"/>
          <w:color w:val="1B1B1B"/>
          <w:sz w:val="24"/>
          <w:szCs w:val="24"/>
          <w:shd w:val="clear" w:color="auto" w:fill="FFFFFF"/>
        </w:rPr>
        <w:t xml:space="preserve"> the management to know how much to spend </w:t>
      </w:r>
      <w:r w:rsidR="00551333" w:rsidRPr="00807EA0">
        <w:rPr>
          <w:rFonts w:ascii="Times New Roman" w:hAnsi="Times New Roman" w:cs="Times New Roman"/>
          <w:color w:val="1B1B1B"/>
          <w:sz w:val="24"/>
          <w:szCs w:val="24"/>
          <w:shd w:val="clear" w:color="auto" w:fill="FFFFFF"/>
        </w:rPr>
        <w:t xml:space="preserve">on risk controls </w:t>
      </w:r>
      <w:r w:rsidR="00F26647" w:rsidRPr="00807EA0">
        <w:rPr>
          <w:rFonts w:ascii="Times New Roman" w:hAnsi="Times New Roman" w:cs="Times New Roman"/>
          <w:color w:val="1B1B1B"/>
          <w:sz w:val="24"/>
          <w:szCs w:val="24"/>
          <w:shd w:val="clear" w:color="auto" w:fill="FFFFFF"/>
        </w:rPr>
        <w:t>and ensure</w:t>
      </w:r>
      <w:r w:rsidR="00551333" w:rsidRPr="00807EA0">
        <w:rPr>
          <w:rFonts w:ascii="Times New Roman" w:hAnsi="Times New Roman" w:cs="Times New Roman"/>
          <w:color w:val="1B1B1B"/>
          <w:sz w:val="24"/>
          <w:szCs w:val="24"/>
          <w:shd w:val="clear" w:color="auto" w:fill="FFFFFF"/>
        </w:rPr>
        <w:t xml:space="preserve"> balance against harm which </w:t>
      </w:r>
      <w:r w:rsidR="00D248B7" w:rsidRPr="00807EA0">
        <w:rPr>
          <w:rFonts w:ascii="Times New Roman" w:hAnsi="Times New Roman" w:cs="Times New Roman"/>
          <w:color w:val="1B1B1B"/>
          <w:sz w:val="24"/>
          <w:szCs w:val="24"/>
          <w:shd w:val="clear" w:color="auto" w:fill="FFFFFF"/>
        </w:rPr>
        <w:t xml:space="preserve">is </w:t>
      </w:r>
      <w:r w:rsidR="00551333" w:rsidRPr="00807EA0">
        <w:rPr>
          <w:rFonts w:ascii="Times New Roman" w:hAnsi="Times New Roman" w:cs="Times New Roman"/>
          <w:color w:val="1B1B1B"/>
          <w:sz w:val="24"/>
          <w:szCs w:val="24"/>
          <w:shd w:val="clear" w:color="auto" w:fill="FFFFFF"/>
        </w:rPr>
        <w:t xml:space="preserve">likely to result from </w:t>
      </w:r>
      <w:r w:rsidR="007E2A4C" w:rsidRPr="00807EA0">
        <w:rPr>
          <w:rFonts w:ascii="Times New Roman" w:hAnsi="Times New Roman" w:cs="Times New Roman"/>
          <w:color w:val="1B1B1B"/>
          <w:sz w:val="24"/>
          <w:szCs w:val="24"/>
          <w:shd w:val="clear" w:color="auto" w:fill="FFFFFF"/>
        </w:rPr>
        <w:t>identified</w:t>
      </w:r>
      <w:r w:rsidR="00551333" w:rsidRPr="00807EA0">
        <w:rPr>
          <w:rFonts w:ascii="Times New Roman" w:hAnsi="Times New Roman" w:cs="Times New Roman"/>
          <w:color w:val="1B1B1B"/>
          <w:sz w:val="24"/>
          <w:szCs w:val="24"/>
          <w:shd w:val="clear" w:color="auto" w:fill="FFFFFF"/>
        </w:rPr>
        <w:t xml:space="preserve"> risks.</w:t>
      </w:r>
      <w:r w:rsidR="0071425F" w:rsidRPr="00807EA0">
        <w:rPr>
          <w:rFonts w:ascii="Times New Roman" w:hAnsi="Times New Roman" w:cs="Times New Roman"/>
          <w:color w:val="1B1B1B"/>
          <w:sz w:val="24"/>
          <w:szCs w:val="24"/>
          <w:shd w:val="clear" w:color="auto" w:fill="FFFFFF"/>
        </w:rPr>
        <w:t xml:space="preserve"> A properly performed risk analysis also helps the management know when it is overspending</w:t>
      </w:r>
      <w:r w:rsidR="009E262C" w:rsidRPr="00807EA0">
        <w:rPr>
          <w:rFonts w:ascii="Times New Roman" w:hAnsi="Times New Roman" w:cs="Times New Roman"/>
          <w:color w:val="1B1B1B"/>
          <w:sz w:val="24"/>
          <w:szCs w:val="24"/>
          <w:shd w:val="clear" w:color="auto" w:fill="FFFFFF"/>
        </w:rPr>
        <w:t xml:space="preserve"> and, therefore, use the information obtained during risk assessment to reallocate resources to areas of weakness. </w:t>
      </w:r>
      <w:r w:rsidR="000632F5" w:rsidRPr="00807EA0">
        <w:rPr>
          <w:rFonts w:ascii="Times New Roman" w:hAnsi="Times New Roman" w:cs="Times New Roman"/>
          <w:color w:val="1B1B1B"/>
          <w:sz w:val="24"/>
          <w:szCs w:val="24"/>
          <w:shd w:val="clear" w:color="auto" w:fill="FFFFFF"/>
        </w:rPr>
        <w:t xml:space="preserve">It also helps in making informed decisions which are entirely </w:t>
      </w:r>
      <w:r w:rsidR="0002526B">
        <w:rPr>
          <w:rFonts w:ascii="Times New Roman" w:hAnsi="Times New Roman" w:cs="Times New Roman"/>
          <w:color w:val="1B1B1B"/>
          <w:sz w:val="24"/>
          <w:szCs w:val="24"/>
          <w:shd w:val="clear" w:color="auto" w:fill="FFFFFF"/>
        </w:rPr>
        <w:t>based on</w:t>
      </w:r>
      <w:r w:rsidR="000632F5" w:rsidRPr="00807EA0">
        <w:rPr>
          <w:rFonts w:ascii="Times New Roman" w:hAnsi="Times New Roman" w:cs="Times New Roman"/>
          <w:color w:val="1B1B1B"/>
          <w:sz w:val="24"/>
          <w:szCs w:val="24"/>
          <w:shd w:val="clear" w:color="auto" w:fill="FFFFFF"/>
        </w:rPr>
        <w:t xml:space="preserve"> the outcomes from a risk assessment.</w:t>
      </w:r>
    </w:p>
    <w:p w:rsidR="00E42DE1" w:rsidRPr="00807EA0" w:rsidRDefault="00C26912" w:rsidP="00281982">
      <w:pPr>
        <w:spacing w:before="120"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Risk analysis is </w:t>
      </w:r>
      <w:r w:rsidRPr="00281982">
        <w:rPr>
          <w:rFonts w:ascii="Times New Roman" w:hAnsi="Times New Roman" w:cs="Times New Roman"/>
        </w:rPr>
        <w:t>beneficial</w:t>
      </w:r>
      <w:r>
        <w:rPr>
          <w:rFonts w:ascii="Times New Roman" w:hAnsi="Times New Roman" w:cs="Times New Roman"/>
          <w:color w:val="1B1B1B"/>
          <w:sz w:val="24"/>
          <w:szCs w:val="24"/>
          <w:shd w:val="clear" w:color="auto" w:fill="FFFFFF"/>
        </w:rPr>
        <w:t xml:space="preserve"> to stakeholders because it gives a clear picture of what the</w:t>
      </w:r>
      <w:r w:rsidR="00F33F40">
        <w:rPr>
          <w:rFonts w:ascii="Times New Roman" w:hAnsi="Times New Roman" w:cs="Times New Roman"/>
          <w:color w:val="1B1B1B"/>
          <w:sz w:val="24"/>
          <w:szCs w:val="24"/>
          <w:shd w:val="clear" w:color="auto" w:fill="FFFFFF"/>
        </w:rPr>
        <w:t xml:space="preserve">y should expect, </w:t>
      </w:r>
      <w:r w:rsidR="007A0362">
        <w:rPr>
          <w:rFonts w:ascii="Times New Roman" w:hAnsi="Times New Roman" w:cs="Times New Roman"/>
          <w:color w:val="1B1B1B"/>
          <w:sz w:val="24"/>
          <w:szCs w:val="24"/>
          <w:shd w:val="clear" w:color="auto" w:fill="FFFFFF"/>
        </w:rPr>
        <w:t xml:space="preserve">how the organization plans to mitigate </w:t>
      </w:r>
      <w:r w:rsidR="001B3596">
        <w:rPr>
          <w:rFonts w:ascii="Times New Roman" w:hAnsi="Times New Roman" w:cs="Times New Roman"/>
          <w:color w:val="1B1B1B"/>
          <w:sz w:val="24"/>
          <w:szCs w:val="24"/>
          <w:shd w:val="clear" w:color="auto" w:fill="FFFFFF"/>
        </w:rPr>
        <w:t>some</w:t>
      </w:r>
      <w:r w:rsidR="00801D50">
        <w:rPr>
          <w:rFonts w:ascii="Times New Roman" w:hAnsi="Times New Roman" w:cs="Times New Roman"/>
          <w:color w:val="1B1B1B"/>
          <w:sz w:val="24"/>
          <w:szCs w:val="24"/>
          <w:shd w:val="clear" w:color="auto" w:fill="FFFFFF"/>
        </w:rPr>
        <w:t xml:space="preserve"> risks </w:t>
      </w:r>
      <w:r w:rsidR="00490F37">
        <w:rPr>
          <w:rFonts w:ascii="Times New Roman" w:hAnsi="Times New Roman" w:cs="Times New Roman"/>
          <w:color w:val="1B1B1B"/>
          <w:sz w:val="24"/>
          <w:szCs w:val="24"/>
          <w:shd w:val="clear" w:color="auto" w:fill="FFFFFF"/>
        </w:rPr>
        <w:t xml:space="preserve">which are more </w:t>
      </w:r>
      <w:r w:rsidR="00801D50">
        <w:rPr>
          <w:rFonts w:ascii="Times New Roman" w:hAnsi="Times New Roman" w:cs="Times New Roman"/>
          <w:color w:val="1B1B1B"/>
          <w:sz w:val="24"/>
          <w:szCs w:val="24"/>
          <w:shd w:val="clear" w:color="auto" w:fill="FFFFFF"/>
        </w:rPr>
        <w:t>likely to cause</w:t>
      </w:r>
      <w:r w:rsidR="000E53ED">
        <w:rPr>
          <w:rFonts w:ascii="Times New Roman" w:hAnsi="Times New Roman" w:cs="Times New Roman"/>
          <w:color w:val="1B1B1B"/>
          <w:sz w:val="24"/>
          <w:szCs w:val="24"/>
          <w:shd w:val="clear" w:color="auto" w:fill="FFFFFF"/>
        </w:rPr>
        <w:t xml:space="preserve"> harm</w:t>
      </w:r>
      <w:r w:rsidR="00801D50">
        <w:rPr>
          <w:rFonts w:ascii="Times New Roman" w:hAnsi="Times New Roman" w:cs="Times New Roman"/>
          <w:color w:val="1B1B1B"/>
          <w:sz w:val="24"/>
          <w:szCs w:val="24"/>
          <w:shd w:val="clear" w:color="auto" w:fill="FFFFFF"/>
        </w:rPr>
        <w:t xml:space="preserve"> to various </w:t>
      </w:r>
      <w:r w:rsidR="00AB3CDE">
        <w:rPr>
          <w:rFonts w:ascii="Times New Roman" w:hAnsi="Times New Roman" w:cs="Times New Roman"/>
          <w:color w:val="1B1B1B"/>
          <w:sz w:val="24"/>
          <w:szCs w:val="24"/>
          <w:shd w:val="clear" w:color="auto" w:fill="FFFFFF"/>
        </w:rPr>
        <w:t xml:space="preserve">stakeholders, </w:t>
      </w:r>
      <w:r w:rsidR="007C2572">
        <w:rPr>
          <w:rFonts w:ascii="Times New Roman" w:hAnsi="Times New Roman" w:cs="Times New Roman"/>
          <w:color w:val="1B1B1B"/>
          <w:sz w:val="24"/>
          <w:szCs w:val="24"/>
          <w:shd w:val="clear" w:color="auto" w:fill="FFFFFF"/>
        </w:rPr>
        <w:t xml:space="preserve">and so forth. </w:t>
      </w:r>
      <w:r w:rsidR="00037C8A">
        <w:rPr>
          <w:rFonts w:ascii="Times New Roman" w:hAnsi="Times New Roman" w:cs="Times New Roman"/>
          <w:color w:val="1B1B1B"/>
          <w:sz w:val="24"/>
          <w:szCs w:val="24"/>
          <w:shd w:val="clear" w:color="auto" w:fill="FFFFFF"/>
        </w:rPr>
        <w:t>Ha</w:t>
      </w:r>
      <w:r w:rsidR="00B56BB5">
        <w:rPr>
          <w:rFonts w:ascii="Times New Roman" w:hAnsi="Times New Roman" w:cs="Times New Roman"/>
          <w:color w:val="1B1B1B"/>
          <w:sz w:val="24"/>
          <w:szCs w:val="24"/>
          <w:shd w:val="clear" w:color="auto" w:fill="FFFFFF"/>
        </w:rPr>
        <w:t>ving identified risks which are</w:t>
      </w:r>
      <w:r w:rsidR="002B146C">
        <w:rPr>
          <w:rFonts w:ascii="Times New Roman" w:hAnsi="Times New Roman" w:cs="Times New Roman"/>
          <w:color w:val="1B1B1B"/>
          <w:sz w:val="24"/>
          <w:szCs w:val="24"/>
          <w:shd w:val="clear" w:color="auto" w:fill="FFFFFF"/>
        </w:rPr>
        <w:t xml:space="preserve"> </w:t>
      </w:r>
      <w:r w:rsidR="00037C8A">
        <w:rPr>
          <w:rFonts w:ascii="Times New Roman" w:hAnsi="Times New Roman" w:cs="Times New Roman"/>
          <w:color w:val="1B1B1B"/>
          <w:sz w:val="24"/>
          <w:szCs w:val="24"/>
          <w:shd w:val="clear" w:color="auto" w:fill="FFFFFF"/>
        </w:rPr>
        <w:t>li</w:t>
      </w:r>
      <w:r w:rsidR="00085122">
        <w:rPr>
          <w:rFonts w:ascii="Times New Roman" w:hAnsi="Times New Roman" w:cs="Times New Roman"/>
          <w:color w:val="1B1B1B"/>
          <w:sz w:val="24"/>
          <w:szCs w:val="24"/>
          <w:shd w:val="clear" w:color="auto" w:fill="FFFFFF"/>
        </w:rPr>
        <w:t>kely to have a positive impact on</w:t>
      </w:r>
      <w:r w:rsidR="00037C8A">
        <w:rPr>
          <w:rFonts w:ascii="Times New Roman" w:hAnsi="Times New Roman" w:cs="Times New Roman"/>
          <w:color w:val="1B1B1B"/>
          <w:sz w:val="24"/>
          <w:szCs w:val="24"/>
          <w:shd w:val="clear" w:color="auto" w:fill="FFFFFF"/>
        </w:rPr>
        <w:t xml:space="preserve"> the organizations can help stakeholders know </w:t>
      </w:r>
      <w:r w:rsidR="00FA34C3">
        <w:rPr>
          <w:rFonts w:ascii="Times New Roman" w:hAnsi="Times New Roman" w:cs="Times New Roman"/>
          <w:color w:val="1B1B1B"/>
          <w:sz w:val="24"/>
          <w:szCs w:val="24"/>
          <w:shd w:val="clear" w:color="auto" w:fill="FFFFFF"/>
        </w:rPr>
        <w:t xml:space="preserve">how to take advantage of the opportunities brought forth. </w:t>
      </w:r>
    </w:p>
    <w:p w:rsidR="002712B1" w:rsidRDefault="002712B1">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E0676F" w:rsidRDefault="002712B1" w:rsidP="002712B1">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E7BEC" w:rsidRDefault="00AE7BEC" w:rsidP="00AE7BEC">
      <w:pPr>
        <w:spacing w:before="120" w:after="120" w:line="480" w:lineRule="auto"/>
        <w:ind w:left="720" w:hanging="720"/>
        <w:rPr>
          <w:rFonts w:ascii="Times New Roman" w:hAnsi="Times New Roman" w:cs="Times New Roman"/>
          <w:color w:val="222222"/>
          <w:sz w:val="24"/>
          <w:szCs w:val="24"/>
          <w:shd w:val="clear" w:color="auto" w:fill="FFFFFF"/>
        </w:rPr>
      </w:pPr>
      <w:r w:rsidRPr="00AE7BEC">
        <w:rPr>
          <w:rFonts w:ascii="Times New Roman" w:hAnsi="Times New Roman" w:cs="Times New Roman"/>
          <w:color w:val="222222"/>
          <w:sz w:val="24"/>
          <w:szCs w:val="24"/>
          <w:shd w:val="clear" w:color="auto" w:fill="FFFFFF"/>
        </w:rPr>
        <w:t>Power, M. (2007). Organized uncertainty: Designing a world of risk management. Oxford University Press on Demand.</w:t>
      </w:r>
    </w:p>
    <w:p w:rsidR="00CC7350" w:rsidRDefault="00CC7350" w:rsidP="00CC7350">
      <w:pPr>
        <w:spacing w:before="120" w:after="120" w:line="480" w:lineRule="auto"/>
        <w:ind w:left="720" w:hanging="720"/>
        <w:rPr>
          <w:rFonts w:ascii="Times New Roman" w:hAnsi="Times New Roman" w:cs="Times New Roman"/>
          <w:color w:val="222222"/>
          <w:sz w:val="24"/>
          <w:szCs w:val="24"/>
          <w:shd w:val="clear" w:color="auto" w:fill="FFFFFF"/>
        </w:rPr>
      </w:pPr>
      <w:r w:rsidRPr="002712B1">
        <w:rPr>
          <w:rFonts w:ascii="Times New Roman" w:hAnsi="Times New Roman" w:cs="Times New Roman"/>
          <w:color w:val="222222"/>
          <w:sz w:val="24"/>
          <w:szCs w:val="24"/>
          <w:shd w:val="clear" w:color="auto" w:fill="FFFFFF"/>
        </w:rPr>
        <w:t>Ross, D. L. (2012). </w:t>
      </w:r>
      <w:r w:rsidRPr="002712B1">
        <w:rPr>
          <w:rFonts w:ascii="Times New Roman" w:hAnsi="Times New Roman" w:cs="Times New Roman"/>
          <w:i/>
          <w:iCs/>
          <w:color w:val="222222"/>
          <w:sz w:val="24"/>
          <w:szCs w:val="24"/>
          <w:shd w:val="clear" w:color="auto" w:fill="FFFFFF"/>
        </w:rPr>
        <w:t>Civil liability in criminal justice</w:t>
      </w:r>
      <w:r w:rsidRPr="002712B1">
        <w:rPr>
          <w:rFonts w:ascii="Times New Roman" w:hAnsi="Times New Roman" w:cs="Times New Roman"/>
          <w:color w:val="222222"/>
          <w:sz w:val="24"/>
          <w:szCs w:val="24"/>
          <w:shd w:val="clear" w:color="auto" w:fill="FFFFFF"/>
        </w:rPr>
        <w:t>. Routledge.</w:t>
      </w:r>
    </w:p>
    <w:p w:rsidR="004122BE" w:rsidRPr="00AE7BEC" w:rsidRDefault="004122BE" w:rsidP="00AE7BEC">
      <w:pPr>
        <w:spacing w:before="120" w:after="120" w:line="480" w:lineRule="auto"/>
        <w:ind w:left="720" w:hanging="720"/>
        <w:rPr>
          <w:rFonts w:ascii="Times New Roman" w:hAnsi="Times New Roman" w:cs="Times New Roman"/>
          <w:color w:val="222222"/>
          <w:sz w:val="24"/>
          <w:szCs w:val="24"/>
          <w:shd w:val="clear" w:color="auto" w:fill="FFFFFF"/>
        </w:rPr>
      </w:pPr>
      <w:r w:rsidRPr="004122BE">
        <w:rPr>
          <w:rFonts w:ascii="Times New Roman" w:hAnsi="Times New Roman" w:cs="Times New Roman"/>
          <w:color w:val="222222"/>
          <w:sz w:val="24"/>
          <w:szCs w:val="24"/>
          <w:shd w:val="clear" w:color="auto" w:fill="FFFFFF"/>
        </w:rPr>
        <w:t>Suter II, G. W. (2016). Ecological risk assessment. CRC press.</w:t>
      </w:r>
    </w:p>
    <w:sectPr w:rsidR="004122BE" w:rsidRPr="00AE7BEC" w:rsidSect="00CF5A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12A5" w:rsidRDefault="006D12A5" w:rsidP="00CF5A7F">
      <w:pPr>
        <w:spacing w:after="0" w:line="240" w:lineRule="auto"/>
      </w:pPr>
      <w:r>
        <w:separator/>
      </w:r>
    </w:p>
  </w:endnote>
  <w:endnote w:type="continuationSeparator" w:id="1">
    <w:p w:rsidR="006D12A5" w:rsidRDefault="006D12A5" w:rsidP="00CF5A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12A5" w:rsidRDefault="006D12A5" w:rsidP="00CF5A7F">
      <w:pPr>
        <w:spacing w:after="0" w:line="240" w:lineRule="auto"/>
      </w:pPr>
      <w:r>
        <w:separator/>
      </w:r>
    </w:p>
  </w:footnote>
  <w:footnote w:type="continuationSeparator" w:id="1">
    <w:p w:rsidR="006D12A5" w:rsidRDefault="006D12A5" w:rsidP="00CF5A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7F" w:rsidRPr="00CF5A7F" w:rsidRDefault="009B651C" w:rsidP="00CF5A7F">
    <w:pPr>
      <w:pStyle w:val="Header"/>
      <w:jc w:val="right"/>
      <w:rPr>
        <w:rFonts w:ascii="Times New Roman" w:hAnsi="Times New Roman" w:cs="Times New Roman"/>
        <w:sz w:val="24"/>
        <w:szCs w:val="24"/>
      </w:rPr>
    </w:pPr>
    <w:r w:rsidRPr="00CF5A7F">
      <w:rPr>
        <w:rFonts w:ascii="Times New Roman" w:hAnsi="Times New Roman" w:cs="Times New Roman"/>
        <w:sz w:val="24"/>
        <w:szCs w:val="24"/>
      </w:rPr>
      <w:fldChar w:fldCharType="begin"/>
    </w:r>
    <w:r w:rsidR="00CF5A7F" w:rsidRPr="00CF5A7F">
      <w:rPr>
        <w:rFonts w:ascii="Times New Roman" w:hAnsi="Times New Roman" w:cs="Times New Roman"/>
        <w:sz w:val="24"/>
        <w:szCs w:val="24"/>
      </w:rPr>
      <w:instrText xml:space="preserve"> PAGE   \* MERGEFORMAT </w:instrText>
    </w:r>
    <w:r w:rsidRPr="00CF5A7F">
      <w:rPr>
        <w:rFonts w:ascii="Times New Roman" w:hAnsi="Times New Roman" w:cs="Times New Roman"/>
        <w:sz w:val="24"/>
        <w:szCs w:val="24"/>
      </w:rPr>
      <w:fldChar w:fldCharType="separate"/>
    </w:r>
    <w:r w:rsidR="00DF4EED">
      <w:rPr>
        <w:rFonts w:ascii="Times New Roman" w:hAnsi="Times New Roman" w:cs="Times New Roman"/>
        <w:noProof/>
        <w:sz w:val="24"/>
        <w:szCs w:val="24"/>
      </w:rPr>
      <w:t>2</w:t>
    </w:r>
    <w:r w:rsidRPr="00CF5A7F">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7F" w:rsidRPr="00CF5A7F" w:rsidRDefault="00CF5A7F">
    <w:pPr>
      <w:pStyle w:val="Header"/>
      <w:rPr>
        <w:rFonts w:ascii="Times New Roman" w:hAnsi="Times New Roman" w:cs="Times New Roman"/>
        <w:sz w:val="24"/>
        <w:szCs w:val="24"/>
      </w:rPr>
    </w:pPr>
    <w:r w:rsidRPr="00CF5A7F">
      <w:rPr>
        <w:rFonts w:ascii="Times New Roman" w:hAnsi="Times New Roman" w:cs="Times New Roman"/>
        <w:sz w:val="24"/>
        <w:szCs w:val="24"/>
      </w:rPr>
      <w:t>Running Head: RISK MANAGEMENT</w:t>
    </w:r>
    <w:r w:rsidRPr="00CF5A7F">
      <w:rPr>
        <w:rFonts w:ascii="Times New Roman" w:hAnsi="Times New Roman" w:cs="Times New Roman"/>
        <w:sz w:val="24"/>
        <w:szCs w:val="24"/>
      </w:rPr>
      <w:tab/>
    </w:r>
    <w:r w:rsidRPr="00CF5A7F">
      <w:rPr>
        <w:rFonts w:ascii="Times New Roman" w:hAnsi="Times New Roman" w:cs="Times New Roman"/>
        <w:sz w:val="24"/>
        <w:szCs w:val="24"/>
      </w:rPr>
      <w:tab/>
    </w:r>
    <w:r w:rsidR="009B651C" w:rsidRPr="00CF5A7F">
      <w:rPr>
        <w:rFonts w:ascii="Times New Roman" w:hAnsi="Times New Roman" w:cs="Times New Roman"/>
        <w:sz w:val="24"/>
        <w:szCs w:val="24"/>
      </w:rPr>
      <w:fldChar w:fldCharType="begin"/>
    </w:r>
    <w:r w:rsidRPr="00CF5A7F">
      <w:rPr>
        <w:rFonts w:ascii="Times New Roman" w:hAnsi="Times New Roman" w:cs="Times New Roman"/>
        <w:sz w:val="24"/>
        <w:szCs w:val="24"/>
      </w:rPr>
      <w:instrText xml:space="preserve"> PAGE   \* MERGEFORMAT </w:instrText>
    </w:r>
    <w:r w:rsidR="009B651C" w:rsidRPr="00CF5A7F">
      <w:rPr>
        <w:rFonts w:ascii="Times New Roman" w:hAnsi="Times New Roman" w:cs="Times New Roman"/>
        <w:sz w:val="24"/>
        <w:szCs w:val="24"/>
      </w:rPr>
      <w:fldChar w:fldCharType="separate"/>
    </w:r>
    <w:r w:rsidR="00FB1345">
      <w:rPr>
        <w:rFonts w:ascii="Times New Roman" w:hAnsi="Times New Roman" w:cs="Times New Roman"/>
        <w:noProof/>
        <w:sz w:val="24"/>
        <w:szCs w:val="24"/>
      </w:rPr>
      <w:t>1</w:t>
    </w:r>
    <w:r w:rsidR="009B651C" w:rsidRPr="00CF5A7F">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8A65E6"/>
    <w:multiLevelType w:val="hybridMultilevel"/>
    <w:tmpl w:val="DC728A9E"/>
    <w:lvl w:ilvl="0" w:tplc="B19EA6CE">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073321"/>
    <w:multiLevelType w:val="hybridMultilevel"/>
    <w:tmpl w:val="A72A9C0C"/>
    <w:lvl w:ilvl="0" w:tplc="B19EA6CE">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02508"/>
    <w:rsid w:val="00002508"/>
    <w:rsid w:val="000156FD"/>
    <w:rsid w:val="0002526B"/>
    <w:rsid w:val="00037C8A"/>
    <w:rsid w:val="00054819"/>
    <w:rsid w:val="00055775"/>
    <w:rsid w:val="000632F5"/>
    <w:rsid w:val="00072465"/>
    <w:rsid w:val="00085122"/>
    <w:rsid w:val="000A4228"/>
    <w:rsid w:val="000B55FF"/>
    <w:rsid w:val="000B62D3"/>
    <w:rsid w:val="000C6279"/>
    <w:rsid w:val="000E0FED"/>
    <w:rsid w:val="000E2187"/>
    <w:rsid w:val="000E349F"/>
    <w:rsid w:val="000E53ED"/>
    <w:rsid w:val="001163A9"/>
    <w:rsid w:val="00120212"/>
    <w:rsid w:val="00120BB5"/>
    <w:rsid w:val="00131316"/>
    <w:rsid w:val="00137255"/>
    <w:rsid w:val="00143F04"/>
    <w:rsid w:val="00152AD1"/>
    <w:rsid w:val="00154CAD"/>
    <w:rsid w:val="001570DB"/>
    <w:rsid w:val="00163A9E"/>
    <w:rsid w:val="00170D46"/>
    <w:rsid w:val="00180D05"/>
    <w:rsid w:val="001835C8"/>
    <w:rsid w:val="001858FC"/>
    <w:rsid w:val="001A1A81"/>
    <w:rsid w:val="001A1E01"/>
    <w:rsid w:val="001B3596"/>
    <w:rsid w:val="001D0691"/>
    <w:rsid w:val="001D2B4E"/>
    <w:rsid w:val="001E1DDE"/>
    <w:rsid w:val="001E4F3F"/>
    <w:rsid w:val="001F155E"/>
    <w:rsid w:val="001F6839"/>
    <w:rsid w:val="0020178C"/>
    <w:rsid w:val="00211A67"/>
    <w:rsid w:val="00212939"/>
    <w:rsid w:val="00212B2A"/>
    <w:rsid w:val="00221A6E"/>
    <w:rsid w:val="002236BC"/>
    <w:rsid w:val="00226BFE"/>
    <w:rsid w:val="00235C1B"/>
    <w:rsid w:val="00236380"/>
    <w:rsid w:val="00244366"/>
    <w:rsid w:val="00264645"/>
    <w:rsid w:val="0026675C"/>
    <w:rsid w:val="00266B9E"/>
    <w:rsid w:val="002712B1"/>
    <w:rsid w:val="00274A1F"/>
    <w:rsid w:val="00277677"/>
    <w:rsid w:val="00281982"/>
    <w:rsid w:val="00283DEB"/>
    <w:rsid w:val="00292AC7"/>
    <w:rsid w:val="00294092"/>
    <w:rsid w:val="002A506A"/>
    <w:rsid w:val="002B146C"/>
    <w:rsid w:val="002B3280"/>
    <w:rsid w:val="002C4456"/>
    <w:rsid w:val="002C6FD6"/>
    <w:rsid w:val="002D48C1"/>
    <w:rsid w:val="002D5CB5"/>
    <w:rsid w:val="002E6A6E"/>
    <w:rsid w:val="003041A1"/>
    <w:rsid w:val="00305491"/>
    <w:rsid w:val="00310F45"/>
    <w:rsid w:val="00311A61"/>
    <w:rsid w:val="00314467"/>
    <w:rsid w:val="003203DC"/>
    <w:rsid w:val="003302B5"/>
    <w:rsid w:val="00334AF4"/>
    <w:rsid w:val="003547EE"/>
    <w:rsid w:val="00355278"/>
    <w:rsid w:val="00371EE8"/>
    <w:rsid w:val="00377C43"/>
    <w:rsid w:val="00382746"/>
    <w:rsid w:val="003879C1"/>
    <w:rsid w:val="003B08D6"/>
    <w:rsid w:val="003B761D"/>
    <w:rsid w:val="003C3503"/>
    <w:rsid w:val="003C6626"/>
    <w:rsid w:val="003D1790"/>
    <w:rsid w:val="003D51A5"/>
    <w:rsid w:val="003F2572"/>
    <w:rsid w:val="003F2B8C"/>
    <w:rsid w:val="00410775"/>
    <w:rsid w:val="00411BAD"/>
    <w:rsid w:val="004122BE"/>
    <w:rsid w:val="00423AF1"/>
    <w:rsid w:val="00434CC8"/>
    <w:rsid w:val="00436579"/>
    <w:rsid w:val="00465D16"/>
    <w:rsid w:val="004830A9"/>
    <w:rsid w:val="00490356"/>
    <w:rsid w:val="00490F37"/>
    <w:rsid w:val="004A42D1"/>
    <w:rsid w:val="004B6AAE"/>
    <w:rsid w:val="004C655A"/>
    <w:rsid w:val="004D0594"/>
    <w:rsid w:val="004E587B"/>
    <w:rsid w:val="0051005D"/>
    <w:rsid w:val="00510EDC"/>
    <w:rsid w:val="00526F60"/>
    <w:rsid w:val="005307E4"/>
    <w:rsid w:val="00551333"/>
    <w:rsid w:val="00563F34"/>
    <w:rsid w:val="00572B1E"/>
    <w:rsid w:val="00597F07"/>
    <w:rsid w:val="005A04CF"/>
    <w:rsid w:val="005B3F65"/>
    <w:rsid w:val="005E1585"/>
    <w:rsid w:val="005F4CE7"/>
    <w:rsid w:val="005F7965"/>
    <w:rsid w:val="00602F9F"/>
    <w:rsid w:val="00627785"/>
    <w:rsid w:val="0064184F"/>
    <w:rsid w:val="006568FA"/>
    <w:rsid w:val="00657FDB"/>
    <w:rsid w:val="0066042F"/>
    <w:rsid w:val="00661067"/>
    <w:rsid w:val="0066499E"/>
    <w:rsid w:val="006765C1"/>
    <w:rsid w:val="00680D2D"/>
    <w:rsid w:val="006966AE"/>
    <w:rsid w:val="006A0448"/>
    <w:rsid w:val="006B0E57"/>
    <w:rsid w:val="006B15BE"/>
    <w:rsid w:val="006D12A5"/>
    <w:rsid w:val="006D3597"/>
    <w:rsid w:val="006D3B99"/>
    <w:rsid w:val="006E11F5"/>
    <w:rsid w:val="006E2CFA"/>
    <w:rsid w:val="006E4855"/>
    <w:rsid w:val="006E4FA0"/>
    <w:rsid w:val="006F78C5"/>
    <w:rsid w:val="00710ABB"/>
    <w:rsid w:val="0071425F"/>
    <w:rsid w:val="00715FA2"/>
    <w:rsid w:val="00724D67"/>
    <w:rsid w:val="00727644"/>
    <w:rsid w:val="007326F9"/>
    <w:rsid w:val="00740A0D"/>
    <w:rsid w:val="00744B97"/>
    <w:rsid w:val="00770F5F"/>
    <w:rsid w:val="0077295D"/>
    <w:rsid w:val="007855C2"/>
    <w:rsid w:val="00786EF7"/>
    <w:rsid w:val="00792C5C"/>
    <w:rsid w:val="00795D90"/>
    <w:rsid w:val="007A0362"/>
    <w:rsid w:val="007A5959"/>
    <w:rsid w:val="007B011E"/>
    <w:rsid w:val="007C2572"/>
    <w:rsid w:val="007D6AEE"/>
    <w:rsid w:val="007E2A4C"/>
    <w:rsid w:val="007E7525"/>
    <w:rsid w:val="007F3683"/>
    <w:rsid w:val="007F6D91"/>
    <w:rsid w:val="00801D50"/>
    <w:rsid w:val="00802510"/>
    <w:rsid w:val="00807EA0"/>
    <w:rsid w:val="008120CE"/>
    <w:rsid w:val="00830D40"/>
    <w:rsid w:val="00847572"/>
    <w:rsid w:val="00854600"/>
    <w:rsid w:val="00863ED4"/>
    <w:rsid w:val="00871D36"/>
    <w:rsid w:val="00872073"/>
    <w:rsid w:val="00872B83"/>
    <w:rsid w:val="00887246"/>
    <w:rsid w:val="008A2DEA"/>
    <w:rsid w:val="008A3058"/>
    <w:rsid w:val="008A3909"/>
    <w:rsid w:val="008A718F"/>
    <w:rsid w:val="008B1974"/>
    <w:rsid w:val="008C38D3"/>
    <w:rsid w:val="008C392B"/>
    <w:rsid w:val="008C513D"/>
    <w:rsid w:val="008C51CC"/>
    <w:rsid w:val="008D1EBE"/>
    <w:rsid w:val="008D3F3A"/>
    <w:rsid w:val="008D6FCB"/>
    <w:rsid w:val="008F2C25"/>
    <w:rsid w:val="008F4B9C"/>
    <w:rsid w:val="008F7460"/>
    <w:rsid w:val="0090213E"/>
    <w:rsid w:val="009043E7"/>
    <w:rsid w:val="00907136"/>
    <w:rsid w:val="00913958"/>
    <w:rsid w:val="00917976"/>
    <w:rsid w:val="00925D71"/>
    <w:rsid w:val="00932CC1"/>
    <w:rsid w:val="009437B5"/>
    <w:rsid w:val="00945D31"/>
    <w:rsid w:val="00962BFE"/>
    <w:rsid w:val="00971910"/>
    <w:rsid w:val="00976B85"/>
    <w:rsid w:val="009808D6"/>
    <w:rsid w:val="0098163F"/>
    <w:rsid w:val="00984AC5"/>
    <w:rsid w:val="009856EC"/>
    <w:rsid w:val="00985AEB"/>
    <w:rsid w:val="0098688B"/>
    <w:rsid w:val="009A377A"/>
    <w:rsid w:val="009A5637"/>
    <w:rsid w:val="009B031D"/>
    <w:rsid w:val="009B21B5"/>
    <w:rsid w:val="009B42E0"/>
    <w:rsid w:val="009B651C"/>
    <w:rsid w:val="009B79A7"/>
    <w:rsid w:val="009C26D9"/>
    <w:rsid w:val="009C3A91"/>
    <w:rsid w:val="009E262C"/>
    <w:rsid w:val="009E71F7"/>
    <w:rsid w:val="009F7C30"/>
    <w:rsid w:val="00A00B5E"/>
    <w:rsid w:val="00A03B17"/>
    <w:rsid w:val="00A26902"/>
    <w:rsid w:val="00A339D0"/>
    <w:rsid w:val="00A357E0"/>
    <w:rsid w:val="00A363BF"/>
    <w:rsid w:val="00A410E0"/>
    <w:rsid w:val="00A43611"/>
    <w:rsid w:val="00A5179F"/>
    <w:rsid w:val="00A57632"/>
    <w:rsid w:val="00A60E15"/>
    <w:rsid w:val="00A62801"/>
    <w:rsid w:val="00A719EA"/>
    <w:rsid w:val="00A7539A"/>
    <w:rsid w:val="00A86D0D"/>
    <w:rsid w:val="00A86D6A"/>
    <w:rsid w:val="00A93B3A"/>
    <w:rsid w:val="00AA2045"/>
    <w:rsid w:val="00AA2551"/>
    <w:rsid w:val="00AA77FC"/>
    <w:rsid w:val="00AB0312"/>
    <w:rsid w:val="00AB3CDE"/>
    <w:rsid w:val="00AC7AAD"/>
    <w:rsid w:val="00AE4723"/>
    <w:rsid w:val="00AE5DD4"/>
    <w:rsid w:val="00AE7BEC"/>
    <w:rsid w:val="00AF0E1E"/>
    <w:rsid w:val="00AF30D1"/>
    <w:rsid w:val="00AF4750"/>
    <w:rsid w:val="00B03640"/>
    <w:rsid w:val="00B14142"/>
    <w:rsid w:val="00B14569"/>
    <w:rsid w:val="00B20519"/>
    <w:rsid w:val="00B21496"/>
    <w:rsid w:val="00B33D03"/>
    <w:rsid w:val="00B459CA"/>
    <w:rsid w:val="00B45A7D"/>
    <w:rsid w:val="00B51775"/>
    <w:rsid w:val="00B53A2B"/>
    <w:rsid w:val="00B56BB5"/>
    <w:rsid w:val="00B66C19"/>
    <w:rsid w:val="00B84064"/>
    <w:rsid w:val="00B850A4"/>
    <w:rsid w:val="00B86D51"/>
    <w:rsid w:val="00B942AA"/>
    <w:rsid w:val="00BA1329"/>
    <w:rsid w:val="00BB65BB"/>
    <w:rsid w:val="00BC2957"/>
    <w:rsid w:val="00BD01D5"/>
    <w:rsid w:val="00BD63DB"/>
    <w:rsid w:val="00BD682A"/>
    <w:rsid w:val="00C002FC"/>
    <w:rsid w:val="00C038DF"/>
    <w:rsid w:val="00C0433C"/>
    <w:rsid w:val="00C07772"/>
    <w:rsid w:val="00C11172"/>
    <w:rsid w:val="00C11213"/>
    <w:rsid w:val="00C24644"/>
    <w:rsid w:val="00C26912"/>
    <w:rsid w:val="00C27006"/>
    <w:rsid w:val="00C41058"/>
    <w:rsid w:val="00C43B11"/>
    <w:rsid w:val="00C45B10"/>
    <w:rsid w:val="00C45B84"/>
    <w:rsid w:val="00C4766C"/>
    <w:rsid w:val="00C56C7E"/>
    <w:rsid w:val="00C623E7"/>
    <w:rsid w:val="00C62EEA"/>
    <w:rsid w:val="00C72126"/>
    <w:rsid w:val="00C76F5D"/>
    <w:rsid w:val="00C77C14"/>
    <w:rsid w:val="00C93368"/>
    <w:rsid w:val="00C96672"/>
    <w:rsid w:val="00CB2591"/>
    <w:rsid w:val="00CB4D5A"/>
    <w:rsid w:val="00CB6D13"/>
    <w:rsid w:val="00CC5795"/>
    <w:rsid w:val="00CC7350"/>
    <w:rsid w:val="00CD180B"/>
    <w:rsid w:val="00CF43F9"/>
    <w:rsid w:val="00CF5A7F"/>
    <w:rsid w:val="00D01F7B"/>
    <w:rsid w:val="00D02A17"/>
    <w:rsid w:val="00D239B9"/>
    <w:rsid w:val="00D248B7"/>
    <w:rsid w:val="00D2610C"/>
    <w:rsid w:val="00D320F3"/>
    <w:rsid w:val="00D3627E"/>
    <w:rsid w:val="00D41500"/>
    <w:rsid w:val="00D423B2"/>
    <w:rsid w:val="00D639C0"/>
    <w:rsid w:val="00D66452"/>
    <w:rsid w:val="00D76EB5"/>
    <w:rsid w:val="00D77930"/>
    <w:rsid w:val="00D80835"/>
    <w:rsid w:val="00D9049D"/>
    <w:rsid w:val="00D95554"/>
    <w:rsid w:val="00D96E20"/>
    <w:rsid w:val="00D96FBC"/>
    <w:rsid w:val="00DA0E78"/>
    <w:rsid w:val="00DA7625"/>
    <w:rsid w:val="00DB55B0"/>
    <w:rsid w:val="00DC1160"/>
    <w:rsid w:val="00DC1443"/>
    <w:rsid w:val="00DD1352"/>
    <w:rsid w:val="00DD3194"/>
    <w:rsid w:val="00DD7B6D"/>
    <w:rsid w:val="00DD7EA0"/>
    <w:rsid w:val="00DE114A"/>
    <w:rsid w:val="00DE4E16"/>
    <w:rsid w:val="00DF4EED"/>
    <w:rsid w:val="00DF69E9"/>
    <w:rsid w:val="00E0676F"/>
    <w:rsid w:val="00E15E0D"/>
    <w:rsid w:val="00E21156"/>
    <w:rsid w:val="00E31A0D"/>
    <w:rsid w:val="00E42DE1"/>
    <w:rsid w:val="00E45B9A"/>
    <w:rsid w:val="00E46F91"/>
    <w:rsid w:val="00E4767C"/>
    <w:rsid w:val="00E50A74"/>
    <w:rsid w:val="00E51ECF"/>
    <w:rsid w:val="00E55382"/>
    <w:rsid w:val="00E6488A"/>
    <w:rsid w:val="00E65AA5"/>
    <w:rsid w:val="00E76F59"/>
    <w:rsid w:val="00E804C9"/>
    <w:rsid w:val="00E83C8A"/>
    <w:rsid w:val="00E939F2"/>
    <w:rsid w:val="00EC5C4F"/>
    <w:rsid w:val="00EE011D"/>
    <w:rsid w:val="00EE1627"/>
    <w:rsid w:val="00EE2730"/>
    <w:rsid w:val="00EE3772"/>
    <w:rsid w:val="00EF2D9D"/>
    <w:rsid w:val="00F01D10"/>
    <w:rsid w:val="00F06B3E"/>
    <w:rsid w:val="00F14576"/>
    <w:rsid w:val="00F20045"/>
    <w:rsid w:val="00F21267"/>
    <w:rsid w:val="00F21827"/>
    <w:rsid w:val="00F222C7"/>
    <w:rsid w:val="00F26647"/>
    <w:rsid w:val="00F33F40"/>
    <w:rsid w:val="00F357D4"/>
    <w:rsid w:val="00F4213B"/>
    <w:rsid w:val="00F4726A"/>
    <w:rsid w:val="00F5656A"/>
    <w:rsid w:val="00F63AE6"/>
    <w:rsid w:val="00F74793"/>
    <w:rsid w:val="00F818B9"/>
    <w:rsid w:val="00F973DE"/>
    <w:rsid w:val="00FA34C3"/>
    <w:rsid w:val="00FA5B67"/>
    <w:rsid w:val="00FB0DF4"/>
    <w:rsid w:val="00FB1345"/>
    <w:rsid w:val="00FE6467"/>
    <w:rsid w:val="00FF2737"/>
    <w:rsid w:val="00FF50BD"/>
    <w:rsid w:val="00FF66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8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1627"/>
    <w:pPr>
      <w:ind w:left="720"/>
      <w:contextualSpacing/>
    </w:pPr>
  </w:style>
  <w:style w:type="character" w:styleId="Hyperlink">
    <w:name w:val="Hyperlink"/>
    <w:basedOn w:val="DefaultParagraphFont"/>
    <w:uiPriority w:val="99"/>
    <w:unhideWhenUsed/>
    <w:rsid w:val="00A410E0"/>
    <w:rPr>
      <w:color w:val="0000FF" w:themeColor="hyperlink"/>
      <w:u w:val="single"/>
    </w:rPr>
  </w:style>
  <w:style w:type="paragraph" w:styleId="Header">
    <w:name w:val="header"/>
    <w:basedOn w:val="Normal"/>
    <w:link w:val="HeaderChar"/>
    <w:uiPriority w:val="99"/>
    <w:semiHidden/>
    <w:unhideWhenUsed/>
    <w:rsid w:val="00CF5A7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F5A7F"/>
  </w:style>
  <w:style w:type="paragraph" w:styleId="Footer">
    <w:name w:val="footer"/>
    <w:basedOn w:val="Normal"/>
    <w:link w:val="FooterChar"/>
    <w:uiPriority w:val="99"/>
    <w:semiHidden/>
    <w:unhideWhenUsed/>
    <w:rsid w:val="00CF5A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5A7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1180</Words>
  <Characters>6732</Characters>
  <Application>Microsoft Office Word</Application>
  <DocSecurity>0</DocSecurity>
  <Lines>56</Lines>
  <Paragraphs>15</Paragraphs>
  <ScaleCrop>false</ScaleCrop>
  <Company/>
  <LinksUpToDate>false</LinksUpToDate>
  <CharactersWithSpaces>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2018-01-21T20:21:00Z</dcterms:created>
  <dcterms:modified xsi:type="dcterms:W3CDTF">2018-01-21T20:21:00Z</dcterms:modified>
</cp:coreProperties>
</file>